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834F" w14:textId="093DE437" w:rsidR="003318B6" w:rsidRPr="005F2D9D" w:rsidRDefault="00F27735" w:rsidP="003318B6">
      <w:pPr>
        <w:pStyle w:val="KonuBal"/>
        <w:jc w:val="center"/>
        <w:rPr>
          <w:rFonts w:ascii="Segoe UI" w:hAnsi="Segoe UI" w:cs="Segoe UI"/>
          <w:b/>
          <w:bCs/>
          <w:color w:val="auto"/>
          <w:sz w:val="24"/>
          <w:szCs w:val="24"/>
        </w:rPr>
      </w:pPr>
      <w:r>
        <w:rPr>
          <w:rFonts w:ascii="Segoe UI" w:hAnsi="Segoe UI" w:cs="Segoe UI"/>
          <w:b/>
          <w:bCs/>
          <w:color w:val="auto"/>
          <w:sz w:val="24"/>
          <w:szCs w:val="24"/>
        </w:rPr>
        <w:t xml:space="preserve">Dahilde İşleme Rejiminde </w:t>
      </w:r>
      <w:r w:rsidR="005E47C4">
        <w:rPr>
          <w:rFonts w:ascii="Segoe UI" w:hAnsi="Segoe UI" w:cs="Segoe UI"/>
          <w:b/>
          <w:bCs/>
          <w:color w:val="auto"/>
          <w:sz w:val="24"/>
          <w:szCs w:val="24"/>
        </w:rPr>
        <w:t>“</w:t>
      </w:r>
      <w:r>
        <w:rPr>
          <w:rFonts w:ascii="Segoe UI" w:hAnsi="Segoe UI" w:cs="Segoe UI"/>
          <w:b/>
          <w:bCs/>
          <w:color w:val="auto"/>
          <w:sz w:val="24"/>
          <w:szCs w:val="24"/>
        </w:rPr>
        <w:t>Belgeden Belgeye Satış</w:t>
      </w:r>
      <w:r w:rsidR="005E47C4">
        <w:rPr>
          <w:rFonts w:ascii="Segoe UI" w:hAnsi="Segoe UI" w:cs="Segoe UI"/>
          <w:b/>
          <w:bCs/>
          <w:color w:val="auto"/>
          <w:sz w:val="24"/>
          <w:szCs w:val="24"/>
        </w:rPr>
        <w:t>”</w:t>
      </w:r>
      <w:r>
        <w:rPr>
          <w:rFonts w:ascii="Segoe UI" w:hAnsi="Segoe UI" w:cs="Segoe UI"/>
          <w:b/>
          <w:bCs/>
          <w:color w:val="auto"/>
          <w:sz w:val="24"/>
          <w:szCs w:val="24"/>
        </w:rPr>
        <w:t xml:space="preserve"> Sorunsalı </w:t>
      </w:r>
    </w:p>
    <w:p w14:paraId="4DCFE522" w14:textId="6DD72536" w:rsidR="00C5351E" w:rsidRPr="005F2D9D" w:rsidRDefault="005573DF" w:rsidP="00C5351E">
      <w:pPr>
        <w:pStyle w:val="ListeParagraf"/>
        <w:numPr>
          <w:ilvl w:val="0"/>
          <w:numId w:val="5"/>
        </w:numPr>
        <w:jc w:val="both"/>
        <w:rPr>
          <w:rStyle w:val="Gl"/>
          <w:rFonts w:ascii="Segoe UI" w:hAnsi="Segoe UI" w:cs="Segoe UI"/>
          <w:sz w:val="24"/>
          <w:szCs w:val="24"/>
          <w:shd w:val="clear" w:color="auto" w:fill="FFFFFF"/>
        </w:rPr>
      </w:pPr>
      <w:r w:rsidRPr="005F2D9D">
        <w:rPr>
          <w:rStyle w:val="Gl"/>
          <w:rFonts w:ascii="Segoe UI" w:hAnsi="Segoe UI" w:cs="Segoe UI"/>
          <w:sz w:val="24"/>
          <w:szCs w:val="24"/>
          <w:shd w:val="clear" w:color="auto" w:fill="FFFFFF"/>
        </w:rPr>
        <w:t>Giriş</w:t>
      </w:r>
    </w:p>
    <w:p w14:paraId="69C0BB4E" w14:textId="1D28CFC7" w:rsidR="00051136" w:rsidRDefault="00CB43EA" w:rsidP="00486444">
      <w:pPr>
        <w:pStyle w:val="ListeParagraf"/>
        <w:ind w:left="0"/>
        <w:jc w:val="both"/>
        <w:rPr>
          <w:rFonts w:ascii="Segoe UI" w:hAnsi="Segoe UI" w:cs="Segoe UI"/>
          <w:sz w:val="24"/>
          <w:szCs w:val="24"/>
        </w:rPr>
      </w:pPr>
      <w:r>
        <w:rPr>
          <w:rFonts w:ascii="Segoe UI" w:hAnsi="Segoe UI" w:cs="Segoe UI"/>
          <w:sz w:val="24"/>
          <w:szCs w:val="24"/>
        </w:rPr>
        <w:t xml:space="preserve">Ülkemizin </w:t>
      </w:r>
      <w:r w:rsidR="00051136">
        <w:rPr>
          <w:rFonts w:ascii="Segoe UI" w:hAnsi="Segoe UI" w:cs="Segoe UI"/>
          <w:sz w:val="24"/>
          <w:szCs w:val="24"/>
        </w:rPr>
        <w:t xml:space="preserve">gümrük birliğine </w:t>
      </w:r>
      <w:r>
        <w:rPr>
          <w:rFonts w:ascii="Segoe UI" w:hAnsi="Segoe UI" w:cs="Segoe UI"/>
          <w:sz w:val="24"/>
          <w:szCs w:val="24"/>
        </w:rPr>
        <w:t xml:space="preserve">katılım süreciyle birlikte, teknik </w:t>
      </w:r>
      <w:r w:rsidR="00051136">
        <w:rPr>
          <w:rFonts w:ascii="Segoe UI" w:hAnsi="Segoe UI" w:cs="Segoe UI"/>
          <w:sz w:val="24"/>
          <w:szCs w:val="24"/>
        </w:rPr>
        <w:t xml:space="preserve">mevzuatın uyumlaştırılması çalışmaları </w:t>
      </w:r>
      <w:r>
        <w:rPr>
          <w:rFonts w:ascii="Segoe UI" w:hAnsi="Segoe UI" w:cs="Segoe UI"/>
          <w:sz w:val="24"/>
          <w:szCs w:val="24"/>
        </w:rPr>
        <w:t xml:space="preserve">kapsamında </w:t>
      </w:r>
      <w:r w:rsidR="00051136">
        <w:rPr>
          <w:rFonts w:ascii="Segoe UI" w:hAnsi="Segoe UI" w:cs="Segoe UI"/>
          <w:sz w:val="24"/>
          <w:szCs w:val="24"/>
        </w:rPr>
        <w:t xml:space="preserve">tanıdığımız Dahilde İşleme Rejimi (DİR), </w:t>
      </w:r>
      <w:r w:rsidR="001326EA">
        <w:rPr>
          <w:rFonts w:ascii="Segoe UI" w:hAnsi="Segoe UI" w:cs="Segoe UI"/>
          <w:sz w:val="24"/>
          <w:szCs w:val="24"/>
        </w:rPr>
        <w:t>80</w:t>
      </w:r>
      <w:r>
        <w:rPr>
          <w:rFonts w:ascii="Segoe UI" w:hAnsi="Segoe UI" w:cs="Segoe UI"/>
          <w:sz w:val="24"/>
          <w:szCs w:val="24"/>
        </w:rPr>
        <w:t>’li yıllardan</w:t>
      </w:r>
      <w:r w:rsidR="001326EA">
        <w:rPr>
          <w:rFonts w:ascii="Segoe UI" w:hAnsi="Segoe UI" w:cs="Segoe UI"/>
          <w:sz w:val="24"/>
          <w:szCs w:val="24"/>
        </w:rPr>
        <w:t xml:space="preserve"> </w:t>
      </w:r>
      <w:r w:rsidR="00BE02AD">
        <w:rPr>
          <w:rFonts w:ascii="Segoe UI" w:hAnsi="Segoe UI" w:cs="Segoe UI"/>
          <w:sz w:val="24"/>
          <w:szCs w:val="24"/>
        </w:rPr>
        <w:t xml:space="preserve">gümrük birliğine girinceye kadar olan </w:t>
      </w:r>
      <w:r w:rsidR="009E1171">
        <w:rPr>
          <w:rFonts w:ascii="Segoe UI" w:hAnsi="Segoe UI" w:cs="Segoe UI"/>
          <w:sz w:val="24"/>
          <w:szCs w:val="24"/>
        </w:rPr>
        <w:t xml:space="preserve">zaman </w:t>
      </w:r>
      <w:r w:rsidR="00BE02AD">
        <w:rPr>
          <w:rFonts w:ascii="Segoe UI" w:hAnsi="Segoe UI" w:cs="Segoe UI"/>
          <w:sz w:val="24"/>
          <w:szCs w:val="24"/>
        </w:rPr>
        <w:t>zarfında</w:t>
      </w:r>
      <w:r w:rsidR="001326EA">
        <w:rPr>
          <w:rFonts w:ascii="Segoe UI" w:hAnsi="Segoe UI" w:cs="Segoe UI"/>
          <w:sz w:val="24"/>
          <w:szCs w:val="24"/>
        </w:rPr>
        <w:t xml:space="preserve"> kullan</w:t>
      </w:r>
      <w:r>
        <w:rPr>
          <w:rFonts w:ascii="Segoe UI" w:hAnsi="Segoe UI" w:cs="Segoe UI"/>
          <w:sz w:val="24"/>
          <w:szCs w:val="24"/>
        </w:rPr>
        <w:t>dığımız</w:t>
      </w:r>
      <w:r w:rsidR="001326EA">
        <w:rPr>
          <w:rFonts w:ascii="Segoe UI" w:hAnsi="Segoe UI" w:cs="Segoe UI"/>
          <w:sz w:val="24"/>
          <w:szCs w:val="24"/>
        </w:rPr>
        <w:t xml:space="preserve"> “İhracatı Teşvik” mevzuatının</w:t>
      </w:r>
      <w:r w:rsidR="00BE02AD">
        <w:rPr>
          <w:rFonts w:ascii="Segoe UI" w:hAnsi="Segoe UI" w:cs="Segoe UI"/>
          <w:sz w:val="24"/>
          <w:szCs w:val="24"/>
        </w:rPr>
        <w:t xml:space="preserve"> yerine “ikame” edilmiştir. </w:t>
      </w:r>
      <w:r w:rsidR="001326EA">
        <w:rPr>
          <w:rFonts w:ascii="Segoe UI" w:hAnsi="Segoe UI" w:cs="Segoe UI"/>
          <w:sz w:val="24"/>
          <w:szCs w:val="24"/>
        </w:rPr>
        <w:t xml:space="preserve">  </w:t>
      </w:r>
      <w:r w:rsidR="00051136">
        <w:rPr>
          <w:rFonts w:ascii="Segoe UI" w:hAnsi="Segoe UI" w:cs="Segoe UI"/>
          <w:sz w:val="24"/>
          <w:szCs w:val="24"/>
        </w:rPr>
        <w:t xml:space="preserve"> </w:t>
      </w:r>
    </w:p>
    <w:p w14:paraId="6FBBBAEE" w14:textId="77777777" w:rsidR="00051136" w:rsidRDefault="00051136" w:rsidP="00486444">
      <w:pPr>
        <w:pStyle w:val="ListeParagraf"/>
        <w:ind w:left="0"/>
        <w:jc w:val="both"/>
        <w:rPr>
          <w:rFonts w:ascii="Segoe UI" w:hAnsi="Segoe UI" w:cs="Segoe UI"/>
          <w:sz w:val="24"/>
          <w:szCs w:val="24"/>
        </w:rPr>
      </w:pPr>
    </w:p>
    <w:p w14:paraId="1907C0A1" w14:textId="7C235851" w:rsidR="003904CB" w:rsidRDefault="005625CE" w:rsidP="00486444">
      <w:pPr>
        <w:pStyle w:val="ListeParagraf"/>
        <w:ind w:left="0"/>
        <w:jc w:val="both"/>
        <w:rPr>
          <w:rFonts w:ascii="Segoe UI" w:hAnsi="Segoe UI" w:cs="Segoe UI"/>
          <w:sz w:val="24"/>
          <w:szCs w:val="24"/>
        </w:rPr>
      </w:pPr>
      <w:r>
        <w:rPr>
          <w:rFonts w:ascii="Segoe UI" w:hAnsi="Segoe UI" w:cs="Segoe UI"/>
          <w:sz w:val="24"/>
          <w:szCs w:val="24"/>
        </w:rPr>
        <w:t>Dahilde İşleme Rejimi (D</w:t>
      </w:r>
      <w:r w:rsidR="00A467FA">
        <w:rPr>
          <w:rFonts w:ascii="Segoe UI" w:hAnsi="Segoe UI" w:cs="Segoe UI"/>
          <w:sz w:val="24"/>
          <w:szCs w:val="24"/>
        </w:rPr>
        <w:t>İ</w:t>
      </w:r>
      <w:r>
        <w:rPr>
          <w:rFonts w:ascii="Segoe UI" w:hAnsi="Segoe UI" w:cs="Segoe UI"/>
          <w:sz w:val="24"/>
          <w:szCs w:val="24"/>
        </w:rPr>
        <w:t xml:space="preserve">R) en yalın </w:t>
      </w:r>
      <w:r w:rsidR="00486CCD">
        <w:rPr>
          <w:rFonts w:ascii="Segoe UI" w:hAnsi="Segoe UI" w:cs="Segoe UI"/>
          <w:sz w:val="24"/>
          <w:szCs w:val="24"/>
        </w:rPr>
        <w:t>ifadesiyle</w:t>
      </w:r>
      <w:r>
        <w:rPr>
          <w:rFonts w:ascii="Segoe UI" w:hAnsi="Segoe UI" w:cs="Segoe UI"/>
          <w:sz w:val="24"/>
          <w:szCs w:val="24"/>
        </w:rPr>
        <w:t>; ihracatı teşvik etmek</w:t>
      </w:r>
      <w:r w:rsidR="00486CCD">
        <w:rPr>
          <w:rFonts w:ascii="Segoe UI" w:hAnsi="Segoe UI" w:cs="Segoe UI"/>
          <w:sz w:val="24"/>
          <w:szCs w:val="24"/>
        </w:rPr>
        <w:t xml:space="preserve">, rekabet gücünü artırmak, </w:t>
      </w:r>
      <w:r w:rsidR="00BB11B4">
        <w:rPr>
          <w:rFonts w:ascii="Segoe UI" w:hAnsi="Segoe UI" w:cs="Segoe UI"/>
          <w:sz w:val="24"/>
          <w:szCs w:val="24"/>
        </w:rPr>
        <w:t xml:space="preserve">dünya piyasa fiyatlarından </w:t>
      </w:r>
      <w:r w:rsidR="00486CCD">
        <w:rPr>
          <w:rFonts w:ascii="Segoe UI" w:hAnsi="Segoe UI" w:cs="Segoe UI"/>
          <w:sz w:val="24"/>
          <w:szCs w:val="24"/>
        </w:rPr>
        <w:t>hammadde temin etmek, Pazar çeşitliliği oluşturmak</w:t>
      </w:r>
      <w:r>
        <w:rPr>
          <w:rFonts w:ascii="Segoe UI" w:hAnsi="Segoe UI" w:cs="Segoe UI"/>
          <w:sz w:val="24"/>
          <w:szCs w:val="24"/>
        </w:rPr>
        <w:t xml:space="preserve"> </w:t>
      </w:r>
      <w:r w:rsidR="000074B8">
        <w:rPr>
          <w:rFonts w:ascii="Segoe UI" w:hAnsi="Segoe UI" w:cs="Segoe UI"/>
          <w:sz w:val="24"/>
          <w:szCs w:val="24"/>
        </w:rPr>
        <w:t xml:space="preserve">gibi ülke ekonomisine pozitif katkılar sağlamak </w:t>
      </w:r>
      <w:r>
        <w:rPr>
          <w:rFonts w:ascii="Segoe UI" w:hAnsi="Segoe UI" w:cs="Segoe UI"/>
          <w:sz w:val="24"/>
          <w:szCs w:val="24"/>
        </w:rPr>
        <w:t>amacıyla</w:t>
      </w:r>
      <w:r w:rsidR="00486CCD">
        <w:rPr>
          <w:rFonts w:ascii="Segoe UI" w:hAnsi="Segoe UI" w:cs="Segoe UI"/>
          <w:sz w:val="24"/>
          <w:szCs w:val="24"/>
        </w:rPr>
        <w:t xml:space="preserve"> uygulanan tedbirler bütünüdür. </w:t>
      </w:r>
      <w:r w:rsidR="00A467FA" w:rsidRPr="00A467FA">
        <w:rPr>
          <w:rFonts w:ascii="Segoe UI" w:hAnsi="Segoe UI" w:cs="Segoe UI"/>
          <w:sz w:val="24"/>
          <w:szCs w:val="24"/>
        </w:rPr>
        <w:t xml:space="preserve">DİR kapsamındaki vergisel avantajlar </w:t>
      </w:r>
      <w:r w:rsidR="000C196A">
        <w:rPr>
          <w:rFonts w:ascii="Segoe UI" w:hAnsi="Segoe UI" w:cs="Segoe UI"/>
          <w:sz w:val="24"/>
          <w:szCs w:val="24"/>
        </w:rPr>
        <w:t xml:space="preserve">başta olmak üzere tüm avantajlar </w:t>
      </w:r>
      <w:r w:rsidR="00A467FA" w:rsidRPr="00A467FA">
        <w:rPr>
          <w:rFonts w:ascii="Segoe UI" w:hAnsi="Segoe UI" w:cs="Segoe UI"/>
          <w:sz w:val="24"/>
          <w:szCs w:val="24"/>
        </w:rPr>
        <w:t>eşyanın ihraç edilmesine bağlı</w:t>
      </w:r>
      <w:r w:rsidR="000C196A">
        <w:rPr>
          <w:rFonts w:ascii="Segoe UI" w:hAnsi="Segoe UI" w:cs="Segoe UI"/>
          <w:sz w:val="24"/>
          <w:szCs w:val="24"/>
        </w:rPr>
        <w:t>dır.</w:t>
      </w:r>
      <w:r w:rsidR="00A467FA">
        <w:rPr>
          <w:rFonts w:ascii="Segoe UI" w:hAnsi="Segoe UI" w:cs="Segoe UI"/>
          <w:sz w:val="24"/>
          <w:szCs w:val="24"/>
        </w:rPr>
        <w:t xml:space="preserve"> </w:t>
      </w:r>
      <w:r w:rsidR="000C196A">
        <w:rPr>
          <w:rFonts w:ascii="Segoe UI" w:hAnsi="Segoe UI" w:cs="Segoe UI"/>
          <w:sz w:val="24"/>
          <w:szCs w:val="24"/>
        </w:rPr>
        <w:t>Söz konusu rejim, v</w:t>
      </w:r>
      <w:r w:rsidR="00EF4751">
        <w:rPr>
          <w:rFonts w:ascii="Segoe UI" w:hAnsi="Segoe UI" w:cs="Segoe UI"/>
          <w:sz w:val="24"/>
          <w:szCs w:val="24"/>
        </w:rPr>
        <w:t>ergileri teminata bağlanmak (Şartlı Muafiyet Sistemi) veya daha sonra iade edilmek (Geri Ödeme Sistemi) suretiyle i</w:t>
      </w:r>
      <w:r w:rsidR="00486CCD" w:rsidRPr="00486CCD">
        <w:rPr>
          <w:rFonts w:ascii="Segoe UI" w:hAnsi="Segoe UI" w:cs="Segoe UI"/>
          <w:sz w:val="24"/>
          <w:szCs w:val="24"/>
        </w:rPr>
        <w:t>thali gümrük vergisine tabi girdilere gümrük muafiyeti g</w:t>
      </w:r>
      <w:r w:rsidR="00EF4751">
        <w:rPr>
          <w:rFonts w:ascii="Segoe UI" w:hAnsi="Segoe UI" w:cs="Segoe UI"/>
          <w:sz w:val="24"/>
          <w:szCs w:val="24"/>
        </w:rPr>
        <w:t xml:space="preserve">etiren </w:t>
      </w:r>
      <w:r w:rsidR="00255F78">
        <w:rPr>
          <w:rFonts w:ascii="Segoe UI" w:hAnsi="Segoe UI" w:cs="Segoe UI"/>
          <w:sz w:val="24"/>
          <w:szCs w:val="24"/>
        </w:rPr>
        <w:t xml:space="preserve">aynı zamanda </w:t>
      </w:r>
      <w:r w:rsidR="000C196A">
        <w:rPr>
          <w:rFonts w:ascii="Segoe UI" w:hAnsi="Segoe UI" w:cs="Segoe UI"/>
          <w:sz w:val="24"/>
          <w:szCs w:val="24"/>
        </w:rPr>
        <w:t xml:space="preserve">iki belge arasında </w:t>
      </w:r>
      <w:r w:rsidR="00255F78">
        <w:rPr>
          <w:rFonts w:ascii="Segoe UI" w:hAnsi="Segoe UI" w:cs="Segoe UI"/>
          <w:sz w:val="24"/>
          <w:szCs w:val="24"/>
        </w:rPr>
        <w:t>yurtiçinde yapılacak ticaret</w:t>
      </w:r>
      <w:r w:rsidR="000C196A">
        <w:rPr>
          <w:rFonts w:ascii="Segoe UI" w:hAnsi="Segoe UI" w:cs="Segoe UI"/>
          <w:sz w:val="24"/>
          <w:szCs w:val="24"/>
        </w:rPr>
        <w:t>e</w:t>
      </w:r>
      <w:r w:rsidR="00255F78">
        <w:rPr>
          <w:rFonts w:ascii="Segoe UI" w:hAnsi="Segoe UI" w:cs="Segoe UI"/>
          <w:sz w:val="24"/>
          <w:szCs w:val="24"/>
        </w:rPr>
        <w:t xml:space="preserve"> de olanak sağlayan </w:t>
      </w:r>
      <w:r w:rsidR="006E260F">
        <w:rPr>
          <w:rFonts w:ascii="Segoe UI" w:hAnsi="Segoe UI" w:cs="Segoe UI"/>
          <w:sz w:val="24"/>
          <w:szCs w:val="24"/>
        </w:rPr>
        <w:t xml:space="preserve">bir rejim </w:t>
      </w:r>
      <w:r w:rsidR="00A467FA">
        <w:rPr>
          <w:rFonts w:ascii="Segoe UI" w:hAnsi="Segoe UI" w:cs="Segoe UI"/>
          <w:sz w:val="24"/>
          <w:szCs w:val="24"/>
        </w:rPr>
        <w:t>olarak</w:t>
      </w:r>
      <w:r w:rsidR="00E05C73">
        <w:rPr>
          <w:rFonts w:ascii="Segoe UI" w:hAnsi="Segoe UI" w:cs="Segoe UI"/>
          <w:sz w:val="24"/>
          <w:szCs w:val="24"/>
        </w:rPr>
        <w:t xml:space="preserve"> mevzuatımızın serlevhalarından birini teşkil etmektedir.</w:t>
      </w:r>
      <w:r w:rsidR="000C196A">
        <w:rPr>
          <w:rFonts w:ascii="Segoe UI" w:hAnsi="Segoe UI" w:cs="Segoe UI"/>
          <w:sz w:val="24"/>
          <w:szCs w:val="24"/>
        </w:rPr>
        <w:t xml:space="preserve"> Y</w:t>
      </w:r>
      <w:r w:rsidR="006E260F">
        <w:rPr>
          <w:rFonts w:ascii="Segoe UI" w:hAnsi="Segoe UI" w:cs="Segoe UI"/>
          <w:sz w:val="24"/>
          <w:szCs w:val="24"/>
        </w:rPr>
        <w:t>azımızda</w:t>
      </w:r>
      <w:r w:rsidR="00E05C73">
        <w:rPr>
          <w:rFonts w:ascii="Segoe UI" w:hAnsi="Segoe UI" w:cs="Segoe UI"/>
          <w:sz w:val="24"/>
          <w:szCs w:val="24"/>
        </w:rPr>
        <w:t xml:space="preserve"> </w:t>
      </w:r>
      <w:r w:rsidR="006C28D4">
        <w:rPr>
          <w:rFonts w:ascii="Segoe UI" w:hAnsi="Segoe UI" w:cs="Segoe UI"/>
          <w:sz w:val="24"/>
          <w:szCs w:val="24"/>
        </w:rPr>
        <w:t>Belgeden belgeye satış</w:t>
      </w:r>
      <w:r w:rsidR="000C196A">
        <w:rPr>
          <w:rFonts w:ascii="Segoe UI" w:hAnsi="Segoe UI" w:cs="Segoe UI"/>
          <w:sz w:val="24"/>
          <w:szCs w:val="24"/>
        </w:rPr>
        <w:t xml:space="preserve"> uygulaması</w:t>
      </w:r>
      <w:r w:rsidR="00741014">
        <w:rPr>
          <w:rFonts w:ascii="Segoe UI" w:hAnsi="Segoe UI" w:cs="Segoe UI"/>
          <w:sz w:val="24"/>
          <w:szCs w:val="24"/>
        </w:rPr>
        <w:t xml:space="preserve"> ile </w:t>
      </w:r>
      <w:r w:rsidR="000C196A">
        <w:rPr>
          <w:rFonts w:ascii="Segoe UI" w:hAnsi="Segoe UI" w:cs="Segoe UI"/>
          <w:sz w:val="24"/>
          <w:szCs w:val="24"/>
        </w:rPr>
        <w:t>uygulamada karşılaşılan sorunlara</w:t>
      </w:r>
      <w:r w:rsidR="006C28D4">
        <w:rPr>
          <w:rFonts w:ascii="Segoe UI" w:hAnsi="Segoe UI" w:cs="Segoe UI"/>
          <w:sz w:val="24"/>
          <w:szCs w:val="24"/>
        </w:rPr>
        <w:t xml:space="preserve"> </w:t>
      </w:r>
      <w:r w:rsidR="000C196A">
        <w:rPr>
          <w:rFonts w:ascii="Segoe UI" w:hAnsi="Segoe UI" w:cs="Segoe UI"/>
          <w:sz w:val="24"/>
          <w:szCs w:val="24"/>
        </w:rPr>
        <w:t>dikkat çekmeye gayret edeceğiz.</w:t>
      </w:r>
      <w:r w:rsidR="006E260F">
        <w:rPr>
          <w:rFonts w:ascii="Segoe UI" w:hAnsi="Segoe UI" w:cs="Segoe UI"/>
          <w:sz w:val="24"/>
          <w:szCs w:val="24"/>
        </w:rPr>
        <w:t xml:space="preserve"> </w:t>
      </w:r>
    </w:p>
    <w:p w14:paraId="2842BE1C" w14:textId="77777777" w:rsidR="003006C8" w:rsidRPr="005F2D9D" w:rsidRDefault="003006C8" w:rsidP="00486444">
      <w:pPr>
        <w:pStyle w:val="ListeParagraf"/>
        <w:ind w:left="0"/>
        <w:jc w:val="both"/>
        <w:rPr>
          <w:rFonts w:ascii="Segoe UI" w:hAnsi="Segoe UI" w:cs="Segoe UI"/>
          <w:sz w:val="24"/>
          <w:szCs w:val="24"/>
        </w:rPr>
      </w:pPr>
    </w:p>
    <w:p w14:paraId="053E467F" w14:textId="6EF7941B" w:rsidR="00C5351E" w:rsidRPr="005F2D9D" w:rsidRDefault="00C5351E" w:rsidP="00E00659">
      <w:pPr>
        <w:pStyle w:val="ListeParagraf"/>
        <w:ind w:left="1004"/>
        <w:jc w:val="both"/>
        <w:rPr>
          <w:rStyle w:val="Gl"/>
          <w:rFonts w:ascii="Segoe UI" w:hAnsi="Segoe UI" w:cs="Segoe UI"/>
          <w:sz w:val="24"/>
          <w:szCs w:val="24"/>
          <w:shd w:val="clear" w:color="auto" w:fill="FFFFFF"/>
        </w:rPr>
      </w:pPr>
      <w:r w:rsidRPr="005F2D9D">
        <w:rPr>
          <w:rStyle w:val="Gl"/>
          <w:rFonts w:ascii="Segoe UI" w:hAnsi="Segoe UI" w:cs="Segoe UI"/>
          <w:sz w:val="24"/>
          <w:szCs w:val="24"/>
          <w:shd w:val="clear" w:color="auto" w:fill="FFFFFF"/>
        </w:rPr>
        <w:t>Anahtar Kelimeler</w:t>
      </w:r>
      <w:r w:rsidR="00991433" w:rsidRPr="005F2D9D">
        <w:rPr>
          <w:rStyle w:val="Gl"/>
          <w:rFonts w:ascii="Segoe UI" w:hAnsi="Segoe UI" w:cs="Segoe UI"/>
          <w:sz w:val="24"/>
          <w:szCs w:val="24"/>
          <w:shd w:val="clear" w:color="auto" w:fill="FFFFFF"/>
        </w:rPr>
        <w:t xml:space="preserve"> &amp; Kısaltmalar</w:t>
      </w:r>
      <w:r w:rsidRPr="005F2D9D">
        <w:rPr>
          <w:rStyle w:val="Gl"/>
          <w:rFonts w:ascii="Segoe UI" w:hAnsi="Segoe UI" w:cs="Segoe UI"/>
          <w:sz w:val="24"/>
          <w:szCs w:val="24"/>
          <w:shd w:val="clear" w:color="auto" w:fill="FFFFFF"/>
        </w:rPr>
        <w:t>:</w:t>
      </w:r>
    </w:p>
    <w:p w14:paraId="48A0C8B5" w14:textId="7304D2DB" w:rsidR="00E00659" w:rsidRDefault="00F27735" w:rsidP="00E00659">
      <w:pPr>
        <w:jc w:val="both"/>
        <w:rPr>
          <w:rStyle w:val="Gl"/>
          <w:rFonts w:ascii="Segoe UI" w:hAnsi="Segoe UI" w:cs="Segoe UI"/>
          <w:b w:val="0"/>
          <w:bCs w:val="0"/>
          <w:sz w:val="24"/>
          <w:szCs w:val="24"/>
          <w:shd w:val="clear" w:color="auto" w:fill="FFFFFF"/>
        </w:rPr>
      </w:pPr>
      <w:r>
        <w:rPr>
          <w:rFonts w:ascii="Segoe UI" w:hAnsi="Segoe UI" w:cs="Segoe UI"/>
          <w:sz w:val="24"/>
          <w:szCs w:val="24"/>
        </w:rPr>
        <w:t xml:space="preserve">Dahilde İşleme Rejimi (DIR), Belge, Belge Belgeden Belgeye </w:t>
      </w:r>
      <w:r w:rsidR="00971FED">
        <w:rPr>
          <w:rFonts w:ascii="Segoe UI" w:hAnsi="Segoe UI" w:cs="Segoe UI"/>
          <w:sz w:val="24"/>
          <w:szCs w:val="24"/>
        </w:rPr>
        <w:t>S</w:t>
      </w:r>
      <w:r>
        <w:rPr>
          <w:rFonts w:ascii="Segoe UI" w:hAnsi="Segoe UI" w:cs="Segoe UI"/>
          <w:sz w:val="24"/>
          <w:szCs w:val="24"/>
        </w:rPr>
        <w:t xml:space="preserve">atış, Telafi Edici </w:t>
      </w:r>
      <w:r w:rsidR="00971FED">
        <w:rPr>
          <w:rFonts w:ascii="Segoe UI" w:hAnsi="Segoe UI" w:cs="Segoe UI"/>
          <w:sz w:val="24"/>
          <w:szCs w:val="24"/>
        </w:rPr>
        <w:t>V</w:t>
      </w:r>
      <w:r>
        <w:rPr>
          <w:rFonts w:ascii="Segoe UI" w:hAnsi="Segoe UI" w:cs="Segoe UI"/>
          <w:sz w:val="24"/>
          <w:szCs w:val="24"/>
        </w:rPr>
        <w:t>ergi (</w:t>
      </w:r>
      <w:r w:rsidR="00971FED">
        <w:rPr>
          <w:rFonts w:ascii="Segoe UI" w:hAnsi="Segoe UI" w:cs="Segoe UI"/>
          <w:sz w:val="24"/>
          <w:szCs w:val="24"/>
        </w:rPr>
        <w:t>T</w:t>
      </w:r>
      <w:r>
        <w:rPr>
          <w:rFonts w:ascii="Segoe UI" w:hAnsi="Segoe UI" w:cs="Segoe UI"/>
          <w:sz w:val="24"/>
          <w:szCs w:val="24"/>
        </w:rPr>
        <w:t xml:space="preserve">EV), </w:t>
      </w:r>
      <w:r w:rsidR="00AE6C65" w:rsidRPr="005F2D9D">
        <w:rPr>
          <w:rStyle w:val="Gl"/>
          <w:rFonts w:ascii="Segoe UI" w:hAnsi="Segoe UI" w:cs="Segoe UI"/>
          <w:b w:val="0"/>
          <w:bCs w:val="0"/>
          <w:sz w:val="24"/>
          <w:szCs w:val="24"/>
          <w:shd w:val="clear" w:color="auto" w:fill="FFFFFF"/>
        </w:rPr>
        <w:t>Bakanlık (Ticaret Bakanlığı</w:t>
      </w:r>
      <w:r w:rsidR="0053075B">
        <w:rPr>
          <w:rStyle w:val="Gl"/>
          <w:rFonts w:ascii="Segoe UI" w:hAnsi="Segoe UI" w:cs="Segoe UI"/>
          <w:b w:val="0"/>
          <w:bCs w:val="0"/>
          <w:sz w:val="24"/>
          <w:szCs w:val="24"/>
          <w:shd w:val="clear" w:color="auto" w:fill="FFFFFF"/>
        </w:rPr>
        <w:t>)</w:t>
      </w:r>
      <w:r w:rsidR="00AE6C65" w:rsidRPr="005F2D9D">
        <w:rPr>
          <w:rStyle w:val="Gl"/>
          <w:rFonts w:ascii="Segoe UI" w:hAnsi="Segoe UI" w:cs="Segoe UI"/>
          <w:b w:val="0"/>
          <w:bCs w:val="0"/>
          <w:sz w:val="24"/>
          <w:szCs w:val="24"/>
          <w:shd w:val="clear" w:color="auto" w:fill="FFFFFF"/>
        </w:rPr>
        <w:t>,</w:t>
      </w:r>
      <w:r w:rsidR="0038538D" w:rsidRPr="005F2D9D">
        <w:rPr>
          <w:rStyle w:val="Gl"/>
          <w:rFonts w:ascii="Segoe UI" w:hAnsi="Segoe UI" w:cs="Segoe UI"/>
          <w:b w:val="0"/>
          <w:bCs w:val="0"/>
          <w:sz w:val="24"/>
          <w:szCs w:val="24"/>
          <w:shd w:val="clear" w:color="auto" w:fill="FFFFFF"/>
        </w:rPr>
        <w:t xml:space="preserve"> </w:t>
      </w:r>
      <w:r w:rsidR="0053075B" w:rsidRPr="005F2D9D">
        <w:rPr>
          <w:rStyle w:val="Gl"/>
          <w:rFonts w:ascii="Segoe UI" w:hAnsi="Segoe UI" w:cs="Segoe UI"/>
          <w:b w:val="0"/>
          <w:bCs w:val="0"/>
          <w:sz w:val="24"/>
          <w:szCs w:val="24"/>
          <w:shd w:val="clear" w:color="auto" w:fill="FFFFFF"/>
        </w:rPr>
        <w:t>Gümrük Kanunu</w:t>
      </w:r>
      <w:r w:rsidR="0053075B">
        <w:rPr>
          <w:rStyle w:val="Gl"/>
          <w:rFonts w:ascii="Segoe UI" w:hAnsi="Segoe UI" w:cs="Segoe UI"/>
          <w:b w:val="0"/>
          <w:bCs w:val="0"/>
          <w:sz w:val="24"/>
          <w:szCs w:val="24"/>
          <w:shd w:val="clear" w:color="auto" w:fill="FFFFFF"/>
        </w:rPr>
        <w:t xml:space="preserve"> (</w:t>
      </w:r>
      <w:r w:rsidR="0038538D" w:rsidRPr="005F2D9D">
        <w:rPr>
          <w:rStyle w:val="Gl"/>
          <w:rFonts w:ascii="Segoe UI" w:hAnsi="Segoe UI" w:cs="Segoe UI"/>
          <w:b w:val="0"/>
          <w:bCs w:val="0"/>
          <w:sz w:val="24"/>
          <w:szCs w:val="24"/>
          <w:shd w:val="clear" w:color="auto" w:fill="FFFFFF"/>
        </w:rPr>
        <w:t>GK</w:t>
      </w:r>
      <w:r w:rsidR="0053075B">
        <w:rPr>
          <w:rStyle w:val="Gl"/>
          <w:rFonts w:ascii="Segoe UI" w:hAnsi="Segoe UI" w:cs="Segoe UI"/>
          <w:b w:val="0"/>
          <w:bCs w:val="0"/>
          <w:sz w:val="24"/>
          <w:szCs w:val="24"/>
          <w:shd w:val="clear" w:color="auto" w:fill="FFFFFF"/>
        </w:rPr>
        <w:t>)</w:t>
      </w:r>
      <w:r w:rsidR="0038538D" w:rsidRPr="005F2D9D">
        <w:rPr>
          <w:rStyle w:val="Gl"/>
          <w:rFonts w:ascii="Segoe UI" w:hAnsi="Segoe UI" w:cs="Segoe UI"/>
          <w:b w:val="0"/>
          <w:bCs w:val="0"/>
          <w:sz w:val="24"/>
          <w:szCs w:val="24"/>
          <w:shd w:val="clear" w:color="auto" w:fill="FFFFFF"/>
        </w:rPr>
        <w:t>,</w:t>
      </w:r>
      <w:r w:rsidR="00AE6C65" w:rsidRPr="005F2D9D">
        <w:rPr>
          <w:rStyle w:val="Gl"/>
          <w:rFonts w:ascii="Segoe UI" w:hAnsi="Segoe UI" w:cs="Segoe UI"/>
          <w:b w:val="0"/>
          <w:bCs w:val="0"/>
          <w:sz w:val="24"/>
          <w:szCs w:val="24"/>
          <w:shd w:val="clear" w:color="auto" w:fill="FFFFFF"/>
        </w:rPr>
        <w:t xml:space="preserve"> </w:t>
      </w:r>
      <w:r w:rsidR="0053075B" w:rsidRPr="005F2D9D">
        <w:rPr>
          <w:rStyle w:val="Gl"/>
          <w:rFonts w:ascii="Segoe UI" w:hAnsi="Segoe UI" w:cs="Segoe UI"/>
          <w:b w:val="0"/>
          <w:bCs w:val="0"/>
          <w:sz w:val="24"/>
          <w:szCs w:val="24"/>
          <w:shd w:val="clear" w:color="auto" w:fill="FFFFFF"/>
        </w:rPr>
        <w:t xml:space="preserve">Gümrük Yönetmeliği </w:t>
      </w:r>
      <w:r w:rsidR="0038538D" w:rsidRPr="005F2D9D">
        <w:rPr>
          <w:rStyle w:val="Gl"/>
          <w:rFonts w:ascii="Segoe UI" w:hAnsi="Segoe UI" w:cs="Segoe UI"/>
          <w:b w:val="0"/>
          <w:bCs w:val="0"/>
          <w:sz w:val="24"/>
          <w:szCs w:val="24"/>
          <w:shd w:val="clear" w:color="auto" w:fill="FFFFFF"/>
        </w:rPr>
        <w:t>GY,</w:t>
      </w:r>
      <w:r w:rsidR="00C03A1F" w:rsidRPr="005F2D9D">
        <w:rPr>
          <w:rStyle w:val="Gl"/>
          <w:rFonts w:ascii="Segoe UI" w:hAnsi="Segoe UI" w:cs="Segoe UI"/>
          <w:b w:val="0"/>
          <w:bCs w:val="0"/>
          <w:sz w:val="24"/>
          <w:szCs w:val="24"/>
          <w:shd w:val="clear" w:color="auto" w:fill="FFFFFF"/>
        </w:rPr>
        <w:t xml:space="preserve"> </w:t>
      </w:r>
      <w:r w:rsidR="008120EB">
        <w:rPr>
          <w:rStyle w:val="Gl"/>
          <w:rFonts w:ascii="Segoe UI" w:hAnsi="Segoe UI" w:cs="Segoe UI"/>
          <w:b w:val="0"/>
          <w:bCs w:val="0"/>
          <w:sz w:val="24"/>
          <w:szCs w:val="24"/>
          <w:shd w:val="clear" w:color="auto" w:fill="FFFFFF"/>
        </w:rPr>
        <w:t>Gümrüklenmiş Değer,</w:t>
      </w:r>
    </w:p>
    <w:p w14:paraId="3B15EE5F" w14:textId="77777777" w:rsidR="00F04309" w:rsidRPr="005F2D9D" w:rsidRDefault="00F04309" w:rsidP="00E00659">
      <w:pPr>
        <w:jc w:val="both"/>
        <w:rPr>
          <w:rStyle w:val="Gl"/>
          <w:rFonts w:ascii="Segoe UI" w:hAnsi="Segoe UI" w:cs="Segoe UI"/>
          <w:b w:val="0"/>
          <w:bCs w:val="0"/>
          <w:sz w:val="24"/>
          <w:szCs w:val="24"/>
          <w:shd w:val="clear" w:color="auto" w:fill="FFFFFF"/>
        </w:rPr>
      </w:pPr>
    </w:p>
    <w:p w14:paraId="31F27DEA" w14:textId="053A4D15" w:rsidR="007F4D41" w:rsidRDefault="0047640B" w:rsidP="00265D83">
      <w:pPr>
        <w:pStyle w:val="ListeParagraf"/>
        <w:numPr>
          <w:ilvl w:val="0"/>
          <w:numId w:val="5"/>
        </w:numPr>
        <w:rPr>
          <w:rStyle w:val="Gl"/>
          <w:rFonts w:ascii="Segoe UI" w:hAnsi="Segoe UI" w:cs="Segoe UI"/>
          <w:sz w:val="24"/>
          <w:szCs w:val="24"/>
          <w:shd w:val="clear" w:color="auto" w:fill="FFFFFF"/>
        </w:rPr>
      </w:pPr>
      <w:r>
        <w:rPr>
          <w:rStyle w:val="Gl"/>
          <w:rFonts w:ascii="Segoe UI" w:hAnsi="Segoe UI" w:cs="Segoe UI"/>
          <w:sz w:val="24"/>
          <w:szCs w:val="24"/>
          <w:shd w:val="clear" w:color="auto" w:fill="FFFFFF"/>
        </w:rPr>
        <w:t>Belgeden Belgeye Satış</w:t>
      </w:r>
    </w:p>
    <w:p w14:paraId="36AFD929" w14:textId="4550FDD6" w:rsidR="004A0316" w:rsidRDefault="0047640B" w:rsidP="00443EC9">
      <w:pPr>
        <w:jc w:val="both"/>
        <w:rPr>
          <w:rStyle w:val="Gl"/>
          <w:rFonts w:ascii="Segoe UI" w:hAnsi="Segoe UI" w:cs="Segoe UI"/>
          <w:b w:val="0"/>
          <w:bCs w:val="0"/>
          <w:sz w:val="24"/>
          <w:szCs w:val="24"/>
          <w:shd w:val="clear" w:color="auto" w:fill="FFFFFF"/>
        </w:rPr>
      </w:pPr>
      <w:r w:rsidRPr="00443EC9">
        <w:rPr>
          <w:rStyle w:val="Gl"/>
          <w:rFonts w:ascii="Segoe UI" w:hAnsi="Segoe UI" w:cs="Segoe UI"/>
          <w:b w:val="0"/>
          <w:bCs w:val="0"/>
          <w:sz w:val="24"/>
          <w:szCs w:val="24"/>
          <w:shd w:val="clear" w:color="auto" w:fill="FFFFFF"/>
        </w:rPr>
        <w:t xml:space="preserve">Dahilde işleme izin belgesi kapsamında ihracı taahhüt edilen işlem görmüş ürünün elde edilmesinde kullanılan </w:t>
      </w:r>
      <w:r w:rsidR="00EB186B">
        <w:rPr>
          <w:rStyle w:val="Gl"/>
          <w:rFonts w:ascii="Segoe UI" w:hAnsi="Segoe UI" w:cs="Segoe UI"/>
          <w:b w:val="0"/>
          <w:bCs w:val="0"/>
          <w:sz w:val="24"/>
          <w:szCs w:val="24"/>
          <w:shd w:val="clear" w:color="auto" w:fill="FFFFFF"/>
        </w:rPr>
        <w:t xml:space="preserve">girdiler yurtdışından </w:t>
      </w:r>
      <w:r w:rsidRPr="00443EC9">
        <w:rPr>
          <w:rStyle w:val="Gl"/>
          <w:rFonts w:ascii="Segoe UI" w:hAnsi="Segoe UI" w:cs="Segoe UI"/>
          <w:b w:val="0"/>
          <w:bCs w:val="0"/>
          <w:sz w:val="24"/>
          <w:szCs w:val="24"/>
          <w:shd w:val="clear" w:color="auto" w:fill="FFFFFF"/>
        </w:rPr>
        <w:t xml:space="preserve">ithal edilebileceği gibi, </w:t>
      </w:r>
      <w:r w:rsidR="00EB186B">
        <w:rPr>
          <w:rStyle w:val="Gl"/>
          <w:rFonts w:ascii="Segoe UI" w:hAnsi="Segoe UI" w:cs="Segoe UI"/>
          <w:b w:val="0"/>
          <w:bCs w:val="0"/>
          <w:sz w:val="24"/>
          <w:szCs w:val="24"/>
          <w:shd w:val="clear" w:color="auto" w:fill="FFFFFF"/>
        </w:rPr>
        <w:t>mevzuatın tanıdığı esneklik sayesinde</w:t>
      </w:r>
      <w:r w:rsidRPr="00443EC9">
        <w:rPr>
          <w:rStyle w:val="Gl"/>
          <w:rFonts w:ascii="Segoe UI" w:hAnsi="Segoe UI" w:cs="Segoe UI"/>
          <w:b w:val="0"/>
          <w:bCs w:val="0"/>
          <w:sz w:val="24"/>
          <w:szCs w:val="24"/>
          <w:shd w:val="clear" w:color="auto" w:fill="FFFFFF"/>
        </w:rPr>
        <w:t xml:space="preserve"> yurt içinden de temin edilebil</w:t>
      </w:r>
      <w:r w:rsidR="00EB186B">
        <w:rPr>
          <w:rStyle w:val="Gl"/>
          <w:rFonts w:ascii="Segoe UI" w:hAnsi="Segoe UI" w:cs="Segoe UI"/>
          <w:b w:val="0"/>
          <w:bCs w:val="0"/>
          <w:sz w:val="24"/>
          <w:szCs w:val="24"/>
          <w:shd w:val="clear" w:color="auto" w:fill="FFFFFF"/>
        </w:rPr>
        <w:t>mektedir. B</w:t>
      </w:r>
      <w:r w:rsidR="004A0316">
        <w:rPr>
          <w:rStyle w:val="Gl"/>
          <w:rFonts w:ascii="Segoe UI" w:hAnsi="Segoe UI" w:cs="Segoe UI"/>
          <w:b w:val="0"/>
          <w:bCs w:val="0"/>
          <w:sz w:val="24"/>
          <w:szCs w:val="24"/>
          <w:shd w:val="clear" w:color="auto" w:fill="FFFFFF"/>
        </w:rPr>
        <w:t>elgeden belgeye satış uygulamasını bir örnekle açıklama</w:t>
      </w:r>
      <w:r w:rsidR="00325C61">
        <w:rPr>
          <w:rStyle w:val="Gl"/>
          <w:rFonts w:ascii="Segoe UI" w:hAnsi="Segoe UI" w:cs="Segoe UI"/>
          <w:b w:val="0"/>
          <w:bCs w:val="0"/>
          <w:sz w:val="24"/>
          <w:szCs w:val="24"/>
          <w:shd w:val="clear" w:color="auto" w:fill="FFFFFF"/>
        </w:rPr>
        <w:t xml:space="preserve">nın faydalı olacağını düşünüyoruz. Şöyle ki; </w:t>
      </w:r>
    </w:p>
    <w:p w14:paraId="42CE6098" w14:textId="23D74A24" w:rsidR="004A0316" w:rsidRDefault="004A0316" w:rsidP="00443EC9">
      <w:pPr>
        <w:jc w:val="both"/>
        <w:rPr>
          <w:rStyle w:val="Gl"/>
          <w:rFonts w:ascii="Segoe UI" w:hAnsi="Segoe UI" w:cs="Segoe UI"/>
          <w:b w:val="0"/>
          <w:bCs w:val="0"/>
          <w:sz w:val="24"/>
          <w:szCs w:val="24"/>
          <w:shd w:val="clear" w:color="auto" w:fill="FFFFFF"/>
        </w:rPr>
      </w:pPr>
      <w:r w:rsidRPr="00325C61">
        <w:rPr>
          <w:rStyle w:val="Gl"/>
          <w:rFonts w:ascii="Segoe UI" w:hAnsi="Segoe UI" w:cs="Segoe UI"/>
          <w:sz w:val="28"/>
          <w:szCs w:val="28"/>
          <w:shd w:val="clear" w:color="auto" w:fill="FFFFFF"/>
        </w:rPr>
        <w:t>A-</w:t>
      </w:r>
      <w:r w:rsidR="00325C61">
        <w:rPr>
          <w:rStyle w:val="Gl"/>
          <w:rFonts w:ascii="Segoe UI" w:hAnsi="Segoe UI" w:cs="Segoe UI"/>
          <w:sz w:val="28"/>
          <w:szCs w:val="28"/>
          <w:shd w:val="clear" w:color="auto" w:fill="FFFFFF"/>
        </w:rPr>
        <w:t>F</w:t>
      </w:r>
      <w:r w:rsidRPr="00325C61">
        <w:rPr>
          <w:rStyle w:val="Gl"/>
          <w:rFonts w:ascii="Segoe UI" w:hAnsi="Segoe UI" w:cs="Segoe UI"/>
          <w:sz w:val="28"/>
          <w:szCs w:val="28"/>
          <w:shd w:val="clear" w:color="auto" w:fill="FFFFFF"/>
        </w:rPr>
        <w:t>irması</w:t>
      </w:r>
      <w:r>
        <w:rPr>
          <w:rStyle w:val="Gl"/>
          <w:rFonts w:ascii="Segoe UI" w:hAnsi="Segoe UI" w:cs="Segoe UI"/>
          <w:b w:val="0"/>
          <w:bCs w:val="0"/>
          <w:sz w:val="24"/>
          <w:szCs w:val="24"/>
          <w:shd w:val="clear" w:color="auto" w:fill="FFFFFF"/>
        </w:rPr>
        <w:t xml:space="preserve"> (</w:t>
      </w:r>
      <w:r w:rsidR="00A519CA">
        <w:rPr>
          <w:rStyle w:val="Gl"/>
          <w:rFonts w:ascii="Segoe UI" w:hAnsi="Segoe UI" w:cs="Segoe UI"/>
          <w:b w:val="0"/>
          <w:bCs w:val="0"/>
          <w:sz w:val="24"/>
          <w:szCs w:val="24"/>
          <w:shd w:val="clear" w:color="auto" w:fill="FFFFFF"/>
        </w:rPr>
        <w:t xml:space="preserve">bundan böyle </w:t>
      </w:r>
      <w:r>
        <w:rPr>
          <w:rStyle w:val="Gl"/>
          <w:rFonts w:ascii="Segoe UI" w:hAnsi="Segoe UI" w:cs="Segoe UI"/>
          <w:b w:val="0"/>
          <w:bCs w:val="0"/>
          <w:sz w:val="24"/>
          <w:szCs w:val="24"/>
          <w:shd w:val="clear" w:color="auto" w:fill="FFFFFF"/>
        </w:rPr>
        <w:t>1.Belge sahibi</w:t>
      </w:r>
      <w:r w:rsidR="00A519CA">
        <w:rPr>
          <w:rStyle w:val="Gl"/>
          <w:rFonts w:ascii="Segoe UI" w:hAnsi="Segoe UI" w:cs="Segoe UI"/>
          <w:b w:val="0"/>
          <w:bCs w:val="0"/>
          <w:sz w:val="24"/>
          <w:szCs w:val="24"/>
          <w:shd w:val="clear" w:color="auto" w:fill="FFFFFF"/>
        </w:rPr>
        <w:t xml:space="preserve"> olarak anılacaktır</w:t>
      </w:r>
      <w:r>
        <w:rPr>
          <w:rStyle w:val="Gl"/>
          <w:rFonts w:ascii="Segoe UI" w:hAnsi="Segoe UI" w:cs="Segoe UI"/>
          <w:b w:val="0"/>
          <w:bCs w:val="0"/>
          <w:sz w:val="24"/>
          <w:szCs w:val="24"/>
          <w:shd w:val="clear" w:color="auto" w:fill="FFFFFF"/>
        </w:rPr>
        <w:t>)</w:t>
      </w:r>
      <w:r w:rsidR="00B109F4">
        <w:rPr>
          <w:rStyle w:val="Gl"/>
          <w:rFonts w:ascii="Segoe UI" w:hAnsi="Segoe UI" w:cs="Segoe UI"/>
          <w:b w:val="0"/>
          <w:bCs w:val="0"/>
          <w:sz w:val="24"/>
          <w:szCs w:val="24"/>
          <w:shd w:val="clear" w:color="auto" w:fill="FFFFFF"/>
        </w:rPr>
        <w:t xml:space="preserve">, </w:t>
      </w:r>
      <w:r>
        <w:rPr>
          <w:rStyle w:val="Gl"/>
          <w:rFonts w:ascii="Segoe UI" w:hAnsi="Segoe UI" w:cs="Segoe UI"/>
          <w:b w:val="0"/>
          <w:bCs w:val="0"/>
          <w:sz w:val="24"/>
          <w:szCs w:val="24"/>
          <w:shd w:val="clear" w:color="auto" w:fill="FFFFFF"/>
        </w:rPr>
        <w:t xml:space="preserve">1512.11.91.00.00 </w:t>
      </w:r>
      <w:proofErr w:type="spellStart"/>
      <w:r>
        <w:rPr>
          <w:rStyle w:val="Gl"/>
          <w:rFonts w:ascii="Segoe UI" w:hAnsi="Segoe UI" w:cs="Segoe UI"/>
          <w:b w:val="0"/>
          <w:bCs w:val="0"/>
          <w:sz w:val="24"/>
          <w:szCs w:val="24"/>
          <w:shd w:val="clear" w:color="auto" w:fill="FFFFFF"/>
        </w:rPr>
        <w:t>GTİP’li</w:t>
      </w:r>
      <w:proofErr w:type="spellEnd"/>
      <w:r>
        <w:rPr>
          <w:rStyle w:val="Gl"/>
          <w:rFonts w:ascii="Segoe UI" w:hAnsi="Segoe UI" w:cs="Segoe UI"/>
          <w:b w:val="0"/>
          <w:bCs w:val="0"/>
          <w:sz w:val="24"/>
          <w:szCs w:val="24"/>
          <w:shd w:val="clear" w:color="auto" w:fill="FFFFFF"/>
        </w:rPr>
        <w:t xml:space="preserve"> Ham Ayçiçek Yağı İthal edi</w:t>
      </w:r>
      <w:r w:rsidR="00B109F4">
        <w:rPr>
          <w:rStyle w:val="Gl"/>
          <w:rFonts w:ascii="Segoe UI" w:hAnsi="Segoe UI" w:cs="Segoe UI"/>
          <w:b w:val="0"/>
          <w:bCs w:val="0"/>
          <w:sz w:val="24"/>
          <w:szCs w:val="24"/>
          <w:shd w:val="clear" w:color="auto" w:fill="FFFFFF"/>
        </w:rPr>
        <w:t xml:space="preserve">p; </w:t>
      </w:r>
      <w:r w:rsidR="00E17D31">
        <w:rPr>
          <w:rStyle w:val="Gl"/>
          <w:rFonts w:ascii="Segoe UI" w:hAnsi="Segoe UI" w:cs="Segoe UI"/>
          <w:b w:val="0"/>
          <w:bCs w:val="0"/>
          <w:sz w:val="24"/>
          <w:szCs w:val="24"/>
          <w:shd w:val="clear" w:color="auto" w:fill="FFFFFF"/>
        </w:rPr>
        <w:t xml:space="preserve">1512.19.90.00.11 </w:t>
      </w:r>
      <w:proofErr w:type="spellStart"/>
      <w:r w:rsidR="00E17D31">
        <w:rPr>
          <w:rStyle w:val="Gl"/>
          <w:rFonts w:ascii="Segoe UI" w:hAnsi="Segoe UI" w:cs="Segoe UI"/>
          <w:b w:val="0"/>
          <w:bCs w:val="0"/>
          <w:sz w:val="24"/>
          <w:szCs w:val="24"/>
          <w:shd w:val="clear" w:color="auto" w:fill="FFFFFF"/>
        </w:rPr>
        <w:t>GTİP’li</w:t>
      </w:r>
      <w:proofErr w:type="spellEnd"/>
      <w:r w:rsidR="00E17D31">
        <w:rPr>
          <w:rStyle w:val="Gl"/>
          <w:rFonts w:ascii="Segoe UI" w:hAnsi="Segoe UI" w:cs="Segoe UI"/>
          <w:b w:val="0"/>
          <w:bCs w:val="0"/>
          <w:sz w:val="24"/>
          <w:szCs w:val="24"/>
          <w:shd w:val="clear" w:color="auto" w:fill="FFFFFF"/>
        </w:rPr>
        <w:t xml:space="preserve"> </w:t>
      </w:r>
      <w:r>
        <w:rPr>
          <w:rStyle w:val="Gl"/>
          <w:rFonts w:ascii="Segoe UI" w:hAnsi="Segoe UI" w:cs="Segoe UI"/>
          <w:b w:val="0"/>
          <w:bCs w:val="0"/>
          <w:sz w:val="24"/>
          <w:szCs w:val="24"/>
          <w:shd w:val="clear" w:color="auto" w:fill="FFFFFF"/>
        </w:rPr>
        <w:t xml:space="preserve">Rafine Ayçiçek </w:t>
      </w:r>
      <w:r w:rsidR="00B109F4">
        <w:rPr>
          <w:rStyle w:val="Gl"/>
          <w:rFonts w:ascii="Segoe UI" w:hAnsi="Segoe UI" w:cs="Segoe UI"/>
          <w:b w:val="0"/>
          <w:bCs w:val="0"/>
          <w:sz w:val="24"/>
          <w:szCs w:val="24"/>
          <w:shd w:val="clear" w:color="auto" w:fill="FFFFFF"/>
        </w:rPr>
        <w:t>Y</w:t>
      </w:r>
      <w:r>
        <w:rPr>
          <w:rStyle w:val="Gl"/>
          <w:rFonts w:ascii="Segoe UI" w:hAnsi="Segoe UI" w:cs="Segoe UI"/>
          <w:b w:val="0"/>
          <w:bCs w:val="0"/>
          <w:sz w:val="24"/>
          <w:szCs w:val="24"/>
          <w:shd w:val="clear" w:color="auto" w:fill="FFFFFF"/>
        </w:rPr>
        <w:t xml:space="preserve">ağı </w:t>
      </w:r>
      <w:r w:rsidR="00B109F4">
        <w:rPr>
          <w:rStyle w:val="Gl"/>
          <w:rFonts w:ascii="Segoe UI" w:hAnsi="Segoe UI" w:cs="Segoe UI"/>
          <w:b w:val="0"/>
          <w:bCs w:val="0"/>
          <w:sz w:val="24"/>
          <w:szCs w:val="24"/>
          <w:shd w:val="clear" w:color="auto" w:fill="FFFFFF"/>
        </w:rPr>
        <w:t>ihraç ettiğini,</w:t>
      </w:r>
    </w:p>
    <w:p w14:paraId="32B7F300" w14:textId="3EF6B7A8" w:rsidR="00B109F4" w:rsidRDefault="004A0316" w:rsidP="00443EC9">
      <w:pPr>
        <w:jc w:val="both"/>
        <w:rPr>
          <w:rStyle w:val="Gl"/>
          <w:rFonts w:ascii="Segoe UI" w:hAnsi="Segoe UI" w:cs="Segoe UI"/>
          <w:b w:val="0"/>
          <w:bCs w:val="0"/>
          <w:sz w:val="24"/>
          <w:szCs w:val="24"/>
          <w:shd w:val="clear" w:color="auto" w:fill="FFFFFF"/>
        </w:rPr>
      </w:pPr>
      <w:r w:rsidRPr="00325C61">
        <w:rPr>
          <w:rStyle w:val="Gl"/>
          <w:rFonts w:ascii="Segoe UI" w:hAnsi="Segoe UI" w:cs="Segoe UI"/>
          <w:sz w:val="28"/>
          <w:szCs w:val="28"/>
          <w:shd w:val="clear" w:color="auto" w:fill="FFFFFF"/>
        </w:rPr>
        <w:lastRenderedPageBreak/>
        <w:t>B-Firması</w:t>
      </w:r>
      <w:r w:rsidR="00B109F4" w:rsidRPr="00325C61">
        <w:rPr>
          <w:rStyle w:val="Gl"/>
          <w:rFonts w:ascii="Segoe UI" w:hAnsi="Segoe UI" w:cs="Segoe UI"/>
          <w:sz w:val="28"/>
          <w:szCs w:val="28"/>
          <w:shd w:val="clear" w:color="auto" w:fill="FFFFFF"/>
        </w:rPr>
        <w:t>nın</w:t>
      </w:r>
      <w:r>
        <w:rPr>
          <w:rStyle w:val="Gl"/>
          <w:rFonts w:ascii="Segoe UI" w:hAnsi="Segoe UI" w:cs="Segoe UI"/>
          <w:b w:val="0"/>
          <w:bCs w:val="0"/>
          <w:sz w:val="24"/>
          <w:szCs w:val="24"/>
          <w:shd w:val="clear" w:color="auto" w:fill="FFFFFF"/>
        </w:rPr>
        <w:t xml:space="preserve"> (</w:t>
      </w:r>
      <w:r w:rsidR="00A519CA">
        <w:rPr>
          <w:rStyle w:val="Gl"/>
          <w:rFonts w:ascii="Segoe UI" w:hAnsi="Segoe UI" w:cs="Segoe UI"/>
          <w:b w:val="0"/>
          <w:bCs w:val="0"/>
          <w:sz w:val="24"/>
          <w:szCs w:val="24"/>
          <w:shd w:val="clear" w:color="auto" w:fill="FFFFFF"/>
        </w:rPr>
        <w:t xml:space="preserve">Bundan böyle </w:t>
      </w:r>
      <w:r>
        <w:rPr>
          <w:rStyle w:val="Gl"/>
          <w:rFonts w:ascii="Segoe UI" w:hAnsi="Segoe UI" w:cs="Segoe UI"/>
          <w:b w:val="0"/>
          <w:bCs w:val="0"/>
          <w:sz w:val="24"/>
          <w:szCs w:val="24"/>
          <w:shd w:val="clear" w:color="auto" w:fill="FFFFFF"/>
        </w:rPr>
        <w:t>2.Belge Sahibi</w:t>
      </w:r>
      <w:r w:rsidR="00A519CA">
        <w:rPr>
          <w:rStyle w:val="Gl"/>
          <w:rFonts w:ascii="Segoe UI" w:hAnsi="Segoe UI" w:cs="Segoe UI"/>
          <w:b w:val="0"/>
          <w:bCs w:val="0"/>
          <w:sz w:val="24"/>
          <w:szCs w:val="24"/>
          <w:shd w:val="clear" w:color="auto" w:fill="FFFFFF"/>
        </w:rPr>
        <w:t xml:space="preserve"> olarak anılacaktır</w:t>
      </w:r>
      <w:r>
        <w:rPr>
          <w:rStyle w:val="Gl"/>
          <w:rFonts w:ascii="Segoe UI" w:hAnsi="Segoe UI" w:cs="Segoe UI"/>
          <w:b w:val="0"/>
          <w:bCs w:val="0"/>
          <w:sz w:val="24"/>
          <w:szCs w:val="24"/>
          <w:shd w:val="clear" w:color="auto" w:fill="FFFFFF"/>
        </w:rPr>
        <w:t xml:space="preserve">) </w:t>
      </w:r>
      <w:r w:rsidR="00B109F4">
        <w:rPr>
          <w:rStyle w:val="Gl"/>
          <w:rFonts w:ascii="Segoe UI" w:hAnsi="Segoe UI" w:cs="Segoe UI"/>
          <w:b w:val="0"/>
          <w:bCs w:val="0"/>
          <w:sz w:val="24"/>
          <w:szCs w:val="24"/>
          <w:shd w:val="clear" w:color="auto" w:fill="FFFFFF"/>
        </w:rPr>
        <w:t xml:space="preserve">ise, </w:t>
      </w:r>
      <w:r w:rsidR="00E17D31">
        <w:rPr>
          <w:rStyle w:val="Gl"/>
          <w:rFonts w:ascii="Segoe UI" w:hAnsi="Segoe UI" w:cs="Segoe UI"/>
          <w:b w:val="0"/>
          <w:bCs w:val="0"/>
          <w:sz w:val="24"/>
          <w:szCs w:val="24"/>
          <w:shd w:val="clear" w:color="auto" w:fill="FFFFFF"/>
        </w:rPr>
        <w:t xml:space="preserve">1512.19.90.00.11 </w:t>
      </w:r>
      <w:proofErr w:type="spellStart"/>
      <w:r w:rsidR="00E17D31">
        <w:rPr>
          <w:rStyle w:val="Gl"/>
          <w:rFonts w:ascii="Segoe UI" w:hAnsi="Segoe UI" w:cs="Segoe UI"/>
          <w:b w:val="0"/>
          <w:bCs w:val="0"/>
          <w:sz w:val="24"/>
          <w:szCs w:val="24"/>
          <w:shd w:val="clear" w:color="auto" w:fill="FFFFFF"/>
        </w:rPr>
        <w:t>GTİP’li</w:t>
      </w:r>
      <w:proofErr w:type="spellEnd"/>
      <w:r w:rsidR="00E17D31">
        <w:rPr>
          <w:rStyle w:val="Gl"/>
          <w:rFonts w:ascii="Segoe UI" w:hAnsi="Segoe UI" w:cs="Segoe UI"/>
          <w:b w:val="0"/>
          <w:bCs w:val="0"/>
          <w:sz w:val="24"/>
          <w:szCs w:val="24"/>
          <w:shd w:val="clear" w:color="auto" w:fill="FFFFFF"/>
        </w:rPr>
        <w:t xml:space="preserve"> </w:t>
      </w:r>
      <w:r>
        <w:rPr>
          <w:rStyle w:val="Gl"/>
          <w:rFonts w:ascii="Segoe UI" w:hAnsi="Segoe UI" w:cs="Segoe UI"/>
          <w:b w:val="0"/>
          <w:bCs w:val="0"/>
          <w:sz w:val="24"/>
          <w:szCs w:val="24"/>
          <w:shd w:val="clear" w:color="auto" w:fill="FFFFFF"/>
        </w:rPr>
        <w:t xml:space="preserve">Rafine Ayçiçek </w:t>
      </w:r>
      <w:r w:rsidR="00B109F4">
        <w:rPr>
          <w:rStyle w:val="Gl"/>
          <w:rFonts w:ascii="Segoe UI" w:hAnsi="Segoe UI" w:cs="Segoe UI"/>
          <w:b w:val="0"/>
          <w:bCs w:val="0"/>
          <w:sz w:val="24"/>
          <w:szCs w:val="24"/>
          <w:shd w:val="clear" w:color="auto" w:fill="FFFFFF"/>
        </w:rPr>
        <w:t>Y</w:t>
      </w:r>
      <w:r>
        <w:rPr>
          <w:rStyle w:val="Gl"/>
          <w:rFonts w:ascii="Segoe UI" w:hAnsi="Segoe UI" w:cs="Segoe UI"/>
          <w:b w:val="0"/>
          <w:bCs w:val="0"/>
          <w:sz w:val="24"/>
          <w:szCs w:val="24"/>
          <w:shd w:val="clear" w:color="auto" w:fill="FFFFFF"/>
        </w:rPr>
        <w:t>ağı ithal edi</w:t>
      </w:r>
      <w:r w:rsidR="00B109F4">
        <w:rPr>
          <w:rStyle w:val="Gl"/>
          <w:rFonts w:ascii="Segoe UI" w:hAnsi="Segoe UI" w:cs="Segoe UI"/>
          <w:b w:val="0"/>
          <w:bCs w:val="0"/>
          <w:sz w:val="24"/>
          <w:szCs w:val="24"/>
          <w:shd w:val="clear" w:color="auto" w:fill="FFFFFF"/>
        </w:rPr>
        <w:t xml:space="preserve">p; </w:t>
      </w:r>
      <w:proofErr w:type="gramStart"/>
      <w:r w:rsidR="00B109F4" w:rsidRPr="00B109F4">
        <w:rPr>
          <w:rStyle w:val="Gl"/>
          <w:rFonts w:ascii="Segoe UI" w:hAnsi="Segoe UI" w:cs="Segoe UI"/>
          <w:b w:val="0"/>
          <w:bCs w:val="0"/>
          <w:sz w:val="24"/>
          <w:szCs w:val="24"/>
          <w:shd w:val="clear" w:color="auto" w:fill="FFFFFF"/>
        </w:rPr>
        <w:t xml:space="preserve">1516.20.95.00.14  </w:t>
      </w:r>
      <w:proofErr w:type="spellStart"/>
      <w:r w:rsidR="00B109F4">
        <w:rPr>
          <w:rStyle w:val="Gl"/>
          <w:rFonts w:ascii="Segoe UI" w:hAnsi="Segoe UI" w:cs="Segoe UI"/>
          <w:b w:val="0"/>
          <w:bCs w:val="0"/>
          <w:sz w:val="24"/>
          <w:szCs w:val="24"/>
          <w:shd w:val="clear" w:color="auto" w:fill="FFFFFF"/>
        </w:rPr>
        <w:t>GTİP’li</w:t>
      </w:r>
      <w:proofErr w:type="spellEnd"/>
      <w:proofErr w:type="gramEnd"/>
      <w:r w:rsidR="00B109F4">
        <w:rPr>
          <w:rStyle w:val="Gl"/>
          <w:rFonts w:ascii="Segoe UI" w:hAnsi="Segoe UI" w:cs="Segoe UI"/>
          <w:b w:val="0"/>
          <w:bCs w:val="0"/>
          <w:sz w:val="24"/>
          <w:szCs w:val="24"/>
          <w:shd w:val="clear" w:color="auto" w:fill="FFFFFF"/>
        </w:rPr>
        <w:t xml:space="preserve"> </w:t>
      </w:r>
      <w:proofErr w:type="spellStart"/>
      <w:r w:rsidR="00B109F4">
        <w:rPr>
          <w:rStyle w:val="Gl"/>
          <w:rFonts w:ascii="Segoe UI" w:hAnsi="Segoe UI" w:cs="Segoe UI"/>
          <w:b w:val="0"/>
          <w:bCs w:val="0"/>
          <w:sz w:val="24"/>
          <w:szCs w:val="24"/>
          <w:shd w:val="clear" w:color="auto" w:fill="FFFFFF"/>
        </w:rPr>
        <w:t>Hidrojenize</w:t>
      </w:r>
      <w:proofErr w:type="spellEnd"/>
      <w:r w:rsidR="00B109F4">
        <w:rPr>
          <w:rStyle w:val="Gl"/>
          <w:rFonts w:ascii="Segoe UI" w:hAnsi="Segoe UI" w:cs="Segoe UI"/>
          <w:b w:val="0"/>
          <w:bCs w:val="0"/>
          <w:sz w:val="24"/>
          <w:szCs w:val="24"/>
          <w:shd w:val="clear" w:color="auto" w:fill="FFFFFF"/>
        </w:rPr>
        <w:t xml:space="preserve">  Ayçiçek Yağı ihraç ettiğini,</w:t>
      </w:r>
    </w:p>
    <w:p w14:paraId="6DD7C812" w14:textId="55F2203D" w:rsidR="004A0316" w:rsidRDefault="004A0316" w:rsidP="00443EC9">
      <w:pPr>
        <w:jc w:val="both"/>
        <w:rPr>
          <w:rStyle w:val="Gl"/>
          <w:rFonts w:ascii="Segoe UI" w:hAnsi="Segoe UI" w:cs="Segoe UI"/>
          <w:b w:val="0"/>
          <w:bCs w:val="0"/>
          <w:sz w:val="24"/>
          <w:szCs w:val="24"/>
          <w:shd w:val="clear" w:color="auto" w:fill="FFFFFF"/>
        </w:rPr>
      </w:pPr>
      <w:proofErr w:type="gramStart"/>
      <w:r>
        <w:rPr>
          <w:rStyle w:val="Gl"/>
          <w:rFonts w:ascii="Segoe UI" w:hAnsi="Segoe UI" w:cs="Segoe UI"/>
          <w:b w:val="0"/>
          <w:bCs w:val="0"/>
          <w:sz w:val="24"/>
          <w:szCs w:val="24"/>
          <w:shd w:val="clear" w:color="auto" w:fill="FFFFFF"/>
        </w:rPr>
        <w:t>tasavvur</w:t>
      </w:r>
      <w:proofErr w:type="gramEnd"/>
      <w:r>
        <w:rPr>
          <w:rStyle w:val="Gl"/>
          <w:rFonts w:ascii="Segoe UI" w:hAnsi="Segoe UI" w:cs="Segoe UI"/>
          <w:b w:val="0"/>
          <w:bCs w:val="0"/>
          <w:sz w:val="24"/>
          <w:szCs w:val="24"/>
          <w:shd w:val="clear" w:color="auto" w:fill="FFFFFF"/>
        </w:rPr>
        <w:t xml:space="preserve"> edelim.</w:t>
      </w:r>
    </w:p>
    <w:p w14:paraId="4C14F561" w14:textId="4F9AC572" w:rsidR="00325C61" w:rsidRPr="00D86957" w:rsidRDefault="00B109F4" w:rsidP="00D86957">
      <w:p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 xml:space="preserve">Belgeden belgeye </w:t>
      </w:r>
      <w:r w:rsidR="007037C2">
        <w:rPr>
          <w:rStyle w:val="Gl"/>
          <w:rFonts w:ascii="Segoe UI" w:hAnsi="Segoe UI" w:cs="Segoe UI"/>
          <w:b w:val="0"/>
          <w:bCs w:val="0"/>
          <w:sz w:val="24"/>
          <w:szCs w:val="24"/>
          <w:shd w:val="clear" w:color="auto" w:fill="FFFFFF"/>
        </w:rPr>
        <w:t>çalış</w:t>
      </w:r>
      <w:r w:rsidR="0048341E">
        <w:rPr>
          <w:rStyle w:val="Gl"/>
          <w:rFonts w:ascii="Segoe UI" w:hAnsi="Segoe UI" w:cs="Segoe UI"/>
          <w:b w:val="0"/>
          <w:bCs w:val="0"/>
          <w:sz w:val="24"/>
          <w:szCs w:val="24"/>
          <w:shd w:val="clear" w:color="auto" w:fill="FFFFFF"/>
        </w:rPr>
        <w:t xml:space="preserve">abilmek için (A) firması ile (B) firmasının Dahilde İşleme İzin belgesine sahip olması; her </w:t>
      </w:r>
      <w:r w:rsidR="007037C2">
        <w:rPr>
          <w:rStyle w:val="Gl"/>
          <w:rFonts w:ascii="Segoe UI" w:hAnsi="Segoe UI" w:cs="Segoe UI"/>
          <w:b w:val="0"/>
          <w:bCs w:val="0"/>
          <w:sz w:val="24"/>
          <w:szCs w:val="24"/>
          <w:shd w:val="clear" w:color="auto" w:fill="FFFFFF"/>
        </w:rPr>
        <w:t xml:space="preserve">iki belge arasında </w:t>
      </w:r>
      <w:r w:rsidR="00325C61">
        <w:rPr>
          <w:rStyle w:val="Gl"/>
          <w:rFonts w:ascii="Segoe UI" w:hAnsi="Segoe UI" w:cs="Segoe UI"/>
          <w:b w:val="0"/>
          <w:bCs w:val="0"/>
          <w:sz w:val="24"/>
          <w:szCs w:val="24"/>
          <w:shd w:val="clear" w:color="auto" w:fill="FFFFFF"/>
        </w:rPr>
        <w:t xml:space="preserve">GTİP başta olmak üzere doğrusal bir ilişkinin söz konusu olması; belgelerdeki listeler bakımından </w:t>
      </w:r>
      <w:r w:rsidR="00D86957">
        <w:rPr>
          <w:rStyle w:val="Gl"/>
          <w:rFonts w:ascii="Segoe UI" w:hAnsi="Segoe UI" w:cs="Segoe UI"/>
          <w:b w:val="0"/>
          <w:bCs w:val="0"/>
          <w:sz w:val="24"/>
          <w:szCs w:val="24"/>
          <w:shd w:val="clear" w:color="auto" w:fill="FFFFFF"/>
        </w:rPr>
        <w:t>(</w:t>
      </w:r>
      <w:r w:rsidR="00325C61">
        <w:rPr>
          <w:rStyle w:val="Gl"/>
          <w:rFonts w:ascii="Segoe UI" w:hAnsi="Segoe UI" w:cs="Segoe UI"/>
          <w:b w:val="0"/>
          <w:bCs w:val="0"/>
          <w:sz w:val="24"/>
          <w:szCs w:val="24"/>
          <w:shd w:val="clear" w:color="auto" w:fill="FFFFFF"/>
        </w:rPr>
        <w:t>A</w:t>
      </w:r>
      <w:r w:rsidR="00D86957">
        <w:rPr>
          <w:rStyle w:val="Gl"/>
          <w:rFonts w:ascii="Segoe UI" w:hAnsi="Segoe UI" w:cs="Segoe UI"/>
          <w:b w:val="0"/>
          <w:bCs w:val="0"/>
          <w:sz w:val="24"/>
          <w:szCs w:val="24"/>
          <w:shd w:val="clear" w:color="auto" w:fill="FFFFFF"/>
        </w:rPr>
        <w:t xml:space="preserve">) </w:t>
      </w:r>
      <w:r w:rsidR="00325C61">
        <w:rPr>
          <w:rStyle w:val="Gl"/>
          <w:rFonts w:ascii="Segoe UI" w:hAnsi="Segoe UI" w:cs="Segoe UI"/>
          <w:b w:val="0"/>
          <w:bCs w:val="0"/>
          <w:sz w:val="24"/>
          <w:szCs w:val="24"/>
          <w:shd w:val="clear" w:color="auto" w:fill="FFFFFF"/>
        </w:rPr>
        <w:t xml:space="preserve">firmasının ihracat listesinde yer alan ürünün </w:t>
      </w:r>
      <w:r w:rsidR="00D86957">
        <w:rPr>
          <w:rStyle w:val="Gl"/>
          <w:rFonts w:ascii="Segoe UI" w:hAnsi="Segoe UI" w:cs="Segoe UI"/>
          <w:b w:val="0"/>
          <w:bCs w:val="0"/>
          <w:sz w:val="24"/>
          <w:szCs w:val="24"/>
          <w:shd w:val="clear" w:color="auto" w:fill="FFFFFF"/>
        </w:rPr>
        <w:t>(</w:t>
      </w:r>
      <w:r w:rsidR="00325C61">
        <w:rPr>
          <w:rStyle w:val="Gl"/>
          <w:rFonts w:ascii="Segoe UI" w:hAnsi="Segoe UI" w:cs="Segoe UI"/>
          <w:b w:val="0"/>
          <w:bCs w:val="0"/>
          <w:sz w:val="24"/>
          <w:szCs w:val="24"/>
          <w:shd w:val="clear" w:color="auto" w:fill="FFFFFF"/>
        </w:rPr>
        <w:t>B</w:t>
      </w:r>
      <w:r w:rsidR="00D86957">
        <w:rPr>
          <w:rStyle w:val="Gl"/>
          <w:rFonts w:ascii="Segoe UI" w:hAnsi="Segoe UI" w:cs="Segoe UI"/>
          <w:b w:val="0"/>
          <w:bCs w:val="0"/>
          <w:sz w:val="24"/>
          <w:szCs w:val="24"/>
          <w:shd w:val="clear" w:color="auto" w:fill="FFFFFF"/>
        </w:rPr>
        <w:t xml:space="preserve">) </w:t>
      </w:r>
      <w:r w:rsidR="00325C61">
        <w:rPr>
          <w:rStyle w:val="Gl"/>
          <w:rFonts w:ascii="Segoe UI" w:hAnsi="Segoe UI" w:cs="Segoe UI"/>
          <w:b w:val="0"/>
          <w:bCs w:val="0"/>
          <w:sz w:val="24"/>
          <w:szCs w:val="24"/>
          <w:shd w:val="clear" w:color="auto" w:fill="FFFFFF"/>
        </w:rPr>
        <w:t xml:space="preserve">firmasının ithalat listesinde yer alması gerekmektedir. </w:t>
      </w:r>
      <w:r w:rsidR="00D86957">
        <w:rPr>
          <w:rStyle w:val="Gl"/>
          <w:rFonts w:ascii="Segoe UI" w:hAnsi="Segoe UI" w:cs="Segoe UI"/>
          <w:b w:val="0"/>
          <w:bCs w:val="0"/>
          <w:sz w:val="24"/>
          <w:szCs w:val="24"/>
          <w:shd w:val="clear" w:color="auto" w:fill="FFFFFF"/>
        </w:rPr>
        <w:t>(</w:t>
      </w:r>
      <w:r w:rsidR="00325C61">
        <w:rPr>
          <w:rStyle w:val="Gl"/>
          <w:rFonts w:ascii="Segoe UI" w:hAnsi="Segoe UI" w:cs="Segoe UI"/>
          <w:b w:val="0"/>
          <w:bCs w:val="0"/>
          <w:sz w:val="24"/>
          <w:szCs w:val="24"/>
          <w:shd w:val="clear" w:color="auto" w:fill="FFFFFF"/>
        </w:rPr>
        <w:t>B</w:t>
      </w:r>
      <w:r w:rsidR="00D86957">
        <w:rPr>
          <w:rStyle w:val="Gl"/>
          <w:rFonts w:ascii="Segoe UI" w:hAnsi="Segoe UI" w:cs="Segoe UI"/>
          <w:b w:val="0"/>
          <w:bCs w:val="0"/>
          <w:sz w:val="24"/>
          <w:szCs w:val="24"/>
          <w:shd w:val="clear" w:color="auto" w:fill="FFFFFF"/>
        </w:rPr>
        <w:t xml:space="preserve">) </w:t>
      </w:r>
      <w:r w:rsidR="00325C61">
        <w:rPr>
          <w:rStyle w:val="Gl"/>
          <w:rFonts w:ascii="Segoe UI" w:hAnsi="Segoe UI" w:cs="Segoe UI"/>
          <w:b w:val="0"/>
          <w:bCs w:val="0"/>
          <w:sz w:val="24"/>
          <w:szCs w:val="24"/>
          <w:shd w:val="clear" w:color="auto" w:fill="FFFFFF"/>
        </w:rPr>
        <w:t xml:space="preserve">firması </w:t>
      </w:r>
      <w:r w:rsidR="00D86957">
        <w:rPr>
          <w:rStyle w:val="Gl"/>
          <w:rFonts w:ascii="Segoe UI" w:hAnsi="Segoe UI" w:cs="Segoe UI"/>
          <w:b w:val="0"/>
          <w:bCs w:val="0"/>
          <w:sz w:val="24"/>
          <w:szCs w:val="24"/>
          <w:shd w:val="clear" w:color="auto" w:fill="FFFFFF"/>
        </w:rPr>
        <w:t xml:space="preserve">üreteceği nihai ürün girdisi olan </w:t>
      </w:r>
      <w:r w:rsidR="00325C61">
        <w:rPr>
          <w:rStyle w:val="Gl"/>
          <w:rFonts w:ascii="Segoe UI" w:hAnsi="Segoe UI" w:cs="Segoe UI"/>
          <w:b w:val="0"/>
          <w:bCs w:val="0"/>
          <w:sz w:val="24"/>
          <w:szCs w:val="24"/>
          <w:shd w:val="clear" w:color="auto" w:fill="FFFFFF"/>
        </w:rPr>
        <w:t xml:space="preserve">Rafine Ayçiçek Yağını yurt dışından alabileceği gibi; </w:t>
      </w:r>
      <w:r w:rsidR="009334D0">
        <w:rPr>
          <w:rStyle w:val="Gl"/>
          <w:rFonts w:ascii="Segoe UI" w:hAnsi="Segoe UI" w:cs="Segoe UI"/>
          <w:b w:val="0"/>
          <w:bCs w:val="0"/>
          <w:sz w:val="24"/>
          <w:szCs w:val="24"/>
          <w:shd w:val="clear" w:color="auto" w:fill="FFFFFF"/>
        </w:rPr>
        <w:t>yurt içinde</w:t>
      </w:r>
      <w:r w:rsidR="00D86957">
        <w:rPr>
          <w:rStyle w:val="Gl"/>
          <w:rFonts w:ascii="Segoe UI" w:hAnsi="Segoe UI" w:cs="Segoe UI"/>
          <w:b w:val="0"/>
          <w:bCs w:val="0"/>
          <w:sz w:val="24"/>
          <w:szCs w:val="24"/>
          <w:shd w:val="clear" w:color="auto" w:fill="FFFFFF"/>
        </w:rPr>
        <w:t xml:space="preserve"> üretimi olan </w:t>
      </w:r>
      <w:r w:rsidR="00411626">
        <w:rPr>
          <w:rStyle w:val="Gl"/>
          <w:rFonts w:ascii="Segoe UI" w:hAnsi="Segoe UI" w:cs="Segoe UI"/>
          <w:b w:val="0"/>
          <w:bCs w:val="0"/>
          <w:sz w:val="24"/>
          <w:szCs w:val="24"/>
          <w:shd w:val="clear" w:color="auto" w:fill="FFFFFF"/>
        </w:rPr>
        <w:t xml:space="preserve">(A) </w:t>
      </w:r>
      <w:r w:rsidR="00D86957">
        <w:rPr>
          <w:rStyle w:val="Gl"/>
          <w:rFonts w:ascii="Segoe UI" w:hAnsi="Segoe UI" w:cs="Segoe UI"/>
          <w:b w:val="0"/>
          <w:bCs w:val="0"/>
          <w:sz w:val="24"/>
          <w:szCs w:val="24"/>
          <w:shd w:val="clear" w:color="auto" w:fill="FFFFFF"/>
        </w:rPr>
        <w:t xml:space="preserve">firmasından da temin edebilir.  </w:t>
      </w:r>
      <w:r w:rsidR="009334D0">
        <w:rPr>
          <w:rStyle w:val="Gl"/>
          <w:rFonts w:ascii="Segoe UI" w:hAnsi="Segoe UI" w:cs="Segoe UI"/>
          <w:b w:val="0"/>
          <w:bCs w:val="0"/>
          <w:sz w:val="24"/>
          <w:szCs w:val="24"/>
          <w:shd w:val="clear" w:color="auto" w:fill="FFFFFF"/>
        </w:rPr>
        <w:t xml:space="preserve"> </w:t>
      </w:r>
      <w:r w:rsidR="00623275">
        <w:rPr>
          <w:rStyle w:val="Gl"/>
          <w:rFonts w:ascii="Segoe UI" w:hAnsi="Segoe UI" w:cs="Segoe UI"/>
          <w:b w:val="0"/>
          <w:bCs w:val="0"/>
          <w:sz w:val="24"/>
          <w:szCs w:val="24"/>
          <w:shd w:val="clear" w:color="auto" w:fill="FFFFFF"/>
        </w:rPr>
        <w:t>(</w:t>
      </w:r>
      <w:r w:rsidR="00D86957">
        <w:rPr>
          <w:rStyle w:val="Gl"/>
          <w:rFonts w:ascii="Segoe UI" w:hAnsi="Segoe UI" w:cs="Segoe UI"/>
          <w:b w:val="0"/>
          <w:bCs w:val="0"/>
          <w:sz w:val="24"/>
          <w:szCs w:val="24"/>
          <w:shd w:val="clear" w:color="auto" w:fill="FFFFFF"/>
        </w:rPr>
        <w:t>A</w:t>
      </w:r>
      <w:r w:rsidR="00623275">
        <w:rPr>
          <w:rStyle w:val="Gl"/>
          <w:rFonts w:ascii="Segoe UI" w:hAnsi="Segoe UI" w:cs="Segoe UI"/>
          <w:b w:val="0"/>
          <w:bCs w:val="0"/>
          <w:sz w:val="24"/>
          <w:szCs w:val="24"/>
          <w:shd w:val="clear" w:color="auto" w:fill="FFFFFF"/>
        </w:rPr>
        <w:t xml:space="preserve">) </w:t>
      </w:r>
      <w:r w:rsidR="00D86957">
        <w:rPr>
          <w:rStyle w:val="Gl"/>
          <w:rFonts w:ascii="Segoe UI" w:hAnsi="Segoe UI" w:cs="Segoe UI"/>
          <w:b w:val="0"/>
          <w:bCs w:val="0"/>
          <w:sz w:val="24"/>
          <w:szCs w:val="24"/>
          <w:shd w:val="clear" w:color="auto" w:fill="FFFFFF"/>
        </w:rPr>
        <w:t xml:space="preserve">firmasının nihai ürünü; </w:t>
      </w:r>
      <w:r w:rsidR="00623275">
        <w:rPr>
          <w:rStyle w:val="Gl"/>
          <w:rFonts w:ascii="Segoe UI" w:hAnsi="Segoe UI" w:cs="Segoe UI"/>
          <w:b w:val="0"/>
          <w:bCs w:val="0"/>
          <w:sz w:val="24"/>
          <w:szCs w:val="24"/>
          <w:shd w:val="clear" w:color="auto" w:fill="FFFFFF"/>
        </w:rPr>
        <w:t>(</w:t>
      </w:r>
      <w:r w:rsidR="00D86957">
        <w:rPr>
          <w:rStyle w:val="Gl"/>
          <w:rFonts w:ascii="Segoe UI" w:hAnsi="Segoe UI" w:cs="Segoe UI"/>
          <w:b w:val="0"/>
          <w:bCs w:val="0"/>
          <w:sz w:val="24"/>
          <w:szCs w:val="24"/>
          <w:shd w:val="clear" w:color="auto" w:fill="FFFFFF"/>
        </w:rPr>
        <w:t>B</w:t>
      </w:r>
      <w:r w:rsidR="00623275">
        <w:rPr>
          <w:rStyle w:val="Gl"/>
          <w:rFonts w:ascii="Segoe UI" w:hAnsi="Segoe UI" w:cs="Segoe UI"/>
          <w:b w:val="0"/>
          <w:bCs w:val="0"/>
          <w:sz w:val="24"/>
          <w:szCs w:val="24"/>
          <w:shd w:val="clear" w:color="auto" w:fill="FFFFFF"/>
        </w:rPr>
        <w:t xml:space="preserve">) </w:t>
      </w:r>
      <w:r w:rsidR="00D86957">
        <w:rPr>
          <w:rStyle w:val="Gl"/>
          <w:rFonts w:ascii="Segoe UI" w:hAnsi="Segoe UI" w:cs="Segoe UI"/>
          <w:b w:val="0"/>
          <w:bCs w:val="0"/>
          <w:sz w:val="24"/>
          <w:szCs w:val="24"/>
          <w:shd w:val="clear" w:color="auto" w:fill="FFFFFF"/>
        </w:rPr>
        <w:t xml:space="preserve">firmasının </w:t>
      </w:r>
      <w:r w:rsidR="00411626">
        <w:rPr>
          <w:rStyle w:val="Gl"/>
          <w:rFonts w:ascii="Segoe UI" w:hAnsi="Segoe UI" w:cs="Segoe UI"/>
          <w:b w:val="0"/>
          <w:bCs w:val="0"/>
          <w:sz w:val="24"/>
          <w:szCs w:val="24"/>
          <w:shd w:val="clear" w:color="auto" w:fill="FFFFFF"/>
        </w:rPr>
        <w:t>üretim girdisidir.</w:t>
      </w:r>
      <w:r w:rsidR="00D86957">
        <w:rPr>
          <w:rStyle w:val="Gl"/>
          <w:rFonts w:ascii="Segoe UI" w:hAnsi="Segoe UI" w:cs="Segoe UI"/>
          <w:b w:val="0"/>
          <w:bCs w:val="0"/>
          <w:sz w:val="24"/>
          <w:szCs w:val="24"/>
          <w:shd w:val="clear" w:color="auto" w:fill="FFFFFF"/>
        </w:rPr>
        <w:t xml:space="preserve"> Diğer bir tabirle yurt içinde yapılan söz konusu satış işlemi (A) firmasının ihracatı; (B) firmasının ise ithalatı olarak mütalaa edilmektedir. </w:t>
      </w:r>
      <w:r w:rsidR="00D86957" w:rsidRPr="00D86957">
        <w:rPr>
          <w:rStyle w:val="Gl"/>
          <w:rFonts w:ascii="Segoe UI" w:hAnsi="Segoe UI" w:cs="Segoe UI"/>
          <w:b w:val="0"/>
          <w:bCs w:val="0"/>
          <w:sz w:val="24"/>
          <w:szCs w:val="24"/>
          <w:shd w:val="clear" w:color="auto" w:fill="FFFFFF"/>
        </w:rPr>
        <w:t xml:space="preserve">   </w:t>
      </w:r>
      <w:r w:rsidR="00325C61" w:rsidRPr="00D86957">
        <w:rPr>
          <w:rStyle w:val="Gl"/>
          <w:rFonts w:ascii="Segoe UI" w:hAnsi="Segoe UI" w:cs="Segoe UI"/>
          <w:b w:val="0"/>
          <w:bCs w:val="0"/>
          <w:sz w:val="24"/>
          <w:szCs w:val="24"/>
          <w:shd w:val="clear" w:color="auto" w:fill="FFFFFF"/>
        </w:rPr>
        <w:t xml:space="preserve"> </w:t>
      </w:r>
    </w:p>
    <w:p w14:paraId="5C5CA430" w14:textId="16658E24" w:rsidR="00831285" w:rsidRPr="00443EC9" w:rsidRDefault="007037C2" w:rsidP="00443EC9">
      <w:p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 xml:space="preserve"> </w:t>
      </w:r>
      <w:r w:rsidR="004A0316">
        <w:rPr>
          <w:rStyle w:val="Gl"/>
          <w:rFonts w:ascii="Segoe UI" w:hAnsi="Segoe UI" w:cs="Segoe UI"/>
          <w:b w:val="0"/>
          <w:bCs w:val="0"/>
          <w:sz w:val="24"/>
          <w:szCs w:val="24"/>
          <w:shd w:val="clear" w:color="auto" w:fill="FFFFFF"/>
        </w:rPr>
        <w:t xml:space="preserve"> </w:t>
      </w:r>
    </w:p>
    <w:p w14:paraId="3C8DF595" w14:textId="510AB7FF" w:rsidR="005D20DD" w:rsidRDefault="005D20DD" w:rsidP="00265D83">
      <w:pPr>
        <w:pStyle w:val="ListeParagraf"/>
        <w:numPr>
          <w:ilvl w:val="0"/>
          <w:numId w:val="5"/>
        </w:numPr>
        <w:rPr>
          <w:rStyle w:val="Gl"/>
          <w:rFonts w:ascii="Segoe UI" w:hAnsi="Segoe UI" w:cs="Segoe UI"/>
          <w:sz w:val="24"/>
          <w:szCs w:val="24"/>
          <w:shd w:val="clear" w:color="auto" w:fill="FFFFFF"/>
        </w:rPr>
      </w:pPr>
      <w:r>
        <w:rPr>
          <w:rStyle w:val="Gl"/>
          <w:rFonts w:ascii="Segoe UI" w:hAnsi="Segoe UI" w:cs="Segoe UI"/>
          <w:sz w:val="24"/>
          <w:szCs w:val="24"/>
          <w:shd w:val="clear" w:color="auto" w:fill="FFFFFF"/>
        </w:rPr>
        <w:t>Belgeden Belgeye Yapılan Satışlarda Dikkat Edilmesi Gereken Belli Başlı Hususlar;</w:t>
      </w:r>
    </w:p>
    <w:p w14:paraId="234195F8" w14:textId="7A37520B" w:rsidR="005D20DD" w:rsidRPr="00400D43" w:rsidRDefault="005D20DD" w:rsidP="005D20DD">
      <w:pPr>
        <w:ind w:left="284"/>
        <w:jc w:val="both"/>
        <w:rPr>
          <w:rStyle w:val="Gl"/>
          <w:rFonts w:ascii="Segoe UI" w:hAnsi="Segoe UI" w:cs="Segoe UI"/>
          <w:b w:val="0"/>
          <w:bCs w:val="0"/>
          <w:sz w:val="24"/>
          <w:szCs w:val="24"/>
          <w:shd w:val="clear" w:color="auto" w:fill="FFFFFF"/>
        </w:rPr>
      </w:pPr>
      <w:r w:rsidRPr="005D20DD">
        <w:rPr>
          <w:rStyle w:val="Gl"/>
          <w:rFonts w:ascii="Segoe UI" w:hAnsi="Segoe UI" w:cs="Segoe UI"/>
          <w:b w:val="0"/>
          <w:bCs w:val="0"/>
          <w:sz w:val="24"/>
          <w:szCs w:val="24"/>
          <w:shd w:val="clear" w:color="auto" w:fill="FFFFFF"/>
        </w:rPr>
        <w:t>Söz konusu satış işlemi gerçekleştirilirken alıcı ve satıcı firmanın dikkat etmesi gereken belli başlı hususları</w:t>
      </w:r>
      <w:r w:rsidR="00617E1E">
        <w:rPr>
          <w:rStyle w:val="Gl"/>
          <w:rFonts w:ascii="Segoe UI" w:hAnsi="Segoe UI" w:cs="Segoe UI"/>
          <w:b w:val="0"/>
          <w:bCs w:val="0"/>
          <w:sz w:val="24"/>
          <w:szCs w:val="24"/>
          <w:shd w:val="clear" w:color="auto" w:fill="FFFFFF"/>
        </w:rPr>
        <w:t xml:space="preserve">n olduğu bilinmelidir. </w:t>
      </w:r>
      <w:r w:rsidR="00F2674D">
        <w:rPr>
          <w:rStyle w:val="Gl"/>
          <w:rFonts w:ascii="Segoe UI" w:hAnsi="Segoe UI" w:cs="Segoe UI"/>
          <w:b w:val="0"/>
          <w:bCs w:val="0"/>
          <w:sz w:val="24"/>
          <w:szCs w:val="24"/>
          <w:shd w:val="clear" w:color="auto" w:fill="FFFFFF"/>
        </w:rPr>
        <w:t>Dikkat edilmesinin faydalı olacağını düşündüğümüz hususlara ilişkin maddeler</w:t>
      </w:r>
      <w:r w:rsidR="00E80328">
        <w:rPr>
          <w:rStyle w:val="Gl"/>
          <w:rFonts w:ascii="Segoe UI" w:hAnsi="Segoe UI" w:cs="Segoe UI"/>
          <w:b w:val="0"/>
          <w:bCs w:val="0"/>
          <w:sz w:val="24"/>
          <w:szCs w:val="24"/>
          <w:shd w:val="clear" w:color="auto" w:fill="FFFFFF"/>
        </w:rPr>
        <w:t>,</w:t>
      </w:r>
      <w:r w:rsidR="00F2674D">
        <w:rPr>
          <w:rStyle w:val="Gl"/>
          <w:rFonts w:ascii="Segoe UI" w:hAnsi="Segoe UI" w:cs="Segoe UI"/>
          <w:b w:val="0"/>
          <w:bCs w:val="0"/>
          <w:sz w:val="24"/>
          <w:szCs w:val="24"/>
          <w:shd w:val="clear" w:color="auto" w:fill="FFFFFF"/>
        </w:rPr>
        <w:t xml:space="preserve"> uygula</w:t>
      </w:r>
      <w:r w:rsidR="00E80328">
        <w:rPr>
          <w:rStyle w:val="Gl"/>
          <w:rFonts w:ascii="Segoe UI" w:hAnsi="Segoe UI" w:cs="Segoe UI"/>
          <w:b w:val="0"/>
          <w:bCs w:val="0"/>
          <w:sz w:val="24"/>
          <w:szCs w:val="24"/>
          <w:shd w:val="clear" w:color="auto" w:fill="FFFFFF"/>
        </w:rPr>
        <w:t xml:space="preserve">mayı bizzat kullanan firmalardan </w:t>
      </w:r>
      <w:r w:rsidR="00F2674D">
        <w:rPr>
          <w:rStyle w:val="Gl"/>
          <w:rFonts w:ascii="Segoe UI" w:hAnsi="Segoe UI" w:cs="Segoe UI"/>
          <w:b w:val="0"/>
          <w:bCs w:val="0"/>
          <w:sz w:val="24"/>
          <w:szCs w:val="24"/>
          <w:shd w:val="clear" w:color="auto" w:fill="FFFFFF"/>
        </w:rPr>
        <w:t>tarafımıza yansıyan geri bildirimler</w:t>
      </w:r>
      <w:r w:rsidR="00E80328">
        <w:rPr>
          <w:rStyle w:val="Gl"/>
          <w:rFonts w:ascii="Segoe UI" w:hAnsi="Segoe UI" w:cs="Segoe UI"/>
          <w:b w:val="0"/>
          <w:bCs w:val="0"/>
          <w:sz w:val="24"/>
          <w:szCs w:val="24"/>
          <w:shd w:val="clear" w:color="auto" w:fill="FFFFFF"/>
        </w:rPr>
        <w:t xml:space="preserve"> başta olmak üzere</w:t>
      </w:r>
      <w:r w:rsidR="00F2674D">
        <w:rPr>
          <w:rStyle w:val="Gl"/>
          <w:rFonts w:ascii="Segoe UI" w:hAnsi="Segoe UI" w:cs="Segoe UI"/>
          <w:b w:val="0"/>
          <w:bCs w:val="0"/>
          <w:sz w:val="24"/>
          <w:szCs w:val="24"/>
          <w:shd w:val="clear" w:color="auto" w:fill="FFFFFF"/>
        </w:rPr>
        <w:t xml:space="preserve"> bu konuda yazılan muhtelif yazılar</w:t>
      </w:r>
      <w:r w:rsidR="00E80328">
        <w:rPr>
          <w:rStyle w:val="Gl"/>
          <w:rFonts w:ascii="Segoe UI" w:hAnsi="Segoe UI" w:cs="Segoe UI"/>
          <w:b w:val="0"/>
          <w:bCs w:val="0"/>
          <w:sz w:val="24"/>
          <w:szCs w:val="24"/>
          <w:shd w:val="clear" w:color="auto" w:fill="FFFFFF"/>
        </w:rPr>
        <w:t xml:space="preserve"> ile </w:t>
      </w:r>
      <w:r w:rsidR="00F2674D">
        <w:rPr>
          <w:rStyle w:val="Gl"/>
          <w:rFonts w:ascii="Segoe UI" w:hAnsi="Segoe UI" w:cs="Segoe UI"/>
          <w:b w:val="0"/>
          <w:bCs w:val="0"/>
          <w:sz w:val="24"/>
          <w:szCs w:val="24"/>
          <w:shd w:val="clear" w:color="auto" w:fill="FFFFFF"/>
        </w:rPr>
        <w:t>mevzuata</w:t>
      </w:r>
      <w:r w:rsidR="00E80328">
        <w:rPr>
          <w:rStyle w:val="Gl"/>
          <w:rFonts w:ascii="Segoe UI" w:hAnsi="Segoe UI" w:cs="Segoe UI"/>
          <w:b w:val="0"/>
          <w:bCs w:val="0"/>
          <w:sz w:val="24"/>
          <w:szCs w:val="24"/>
          <w:shd w:val="clear" w:color="auto" w:fill="FFFFFF"/>
        </w:rPr>
        <w:t xml:space="preserve"> akseden konuların derlenmesiyle oluştuğu; s</w:t>
      </w:r>
      <w:r w:rsidR="00F2674D">
        <w:rPr>
          <w:rStyle w:val="Gl"/>
          <w:rFonts w:ascii="Segoe UI" w:hAnsi="Segoe UI" w:cs="Segoe UI"/>
          <w:b w:val="0"/>
          <w:bCs w:val="0"/>
          <w:sz w:val="24"/>
          <w:szCs w:val="24"/>
          <w:shd w:val="clear" w:color="auto" w:fill="FFFFFF"/>
        </w:rPr>
        <w:t xml:space="preserve">aydığımız maddelere </w:t>
      </w:r>
      <w:r w:rsidR="00E80328">
        <w:rPr>
          <w:rStyle w:val="Gl"/>
          <w:rFonts w:ascii="Segoe UI" w:hAnsi="Segoe UI" w:cs="Segoe UI"/>
          <w:b w:val="0"/>
          <w:bCs w:val="0"/>
          <w:sz w:val="24"/>
          <w:szCs w:val="24"/>
          <w:shd w:val="clear" w:color="auto" w:fill="FFFFFF"/>
        </w:rPr>
        <w:t xml:space="preserve">başka maddelerin </w:t>
      </w:r>
      <w:r w:rsidR="000004E2">
        <w:rPr>
          <w:rStyle w:val="Gl"/>
          <w:rFonts w:ascii="Segoe UI" w:hAnsi="Segoe UI" w:cs="Segoe UI"/>
          <w:b w:val="0"/>
          <w:bCs w:val="0"/>
          <w:sz w:val="24"/>
          <w:szCs w:val="24"/>
          <w:shd w:val="clear" w:color="auto" w:fill="FFFFFF"/>
        </w:rPr>
        <w:t xml:space="preserve">de </w:t>
      </w:r>
      <w:r w:rsidR="00B415EB" w:rsidRPr="00400D43">
        <w:rPr>
          <w:rStyle w:val="Gl"/>
          <w:rFonts w:ascii="Segoe UI" w:hAnsi="Segoe UI" w:cs="Segoe UI"/>
          <w:b w:val="0"/>
          <w:bCs w:val="0"/>
          <w:sz w:val="24"/>
          <w:szCs w:val="24"/>
          <w:shd w:val="clear" w:color="auto" w:fill="FFFFFF"/>
        </w:rPr>
        <w:t>ilave edil</w:t>
      </w:r>
      <w:r w:rsidR="00E80328">
        <w:rPr>
          <w:rStyle w:val="Gl"/>
          <w:rFonts w:ascii="Segoe UI" w:hAnsi="Segoe UI" w:cs="Segoe UI"/>
          <w:b w:val="0"/>
          <w:bCs w:val="0"/>
          <w:sz w:val="24"/>
          <w:szCs w:val="24"/>
          <w:shd w:val="clear" w:color="auto" w:fill="FFFFFF"/>
        </w:rPr>
        <w:t xml:space="preserve">ebileceği </w:t>
      </w:r>
      <w:r w:rsidR="000004E2">
        <w:rPr>
          <w:rStyle w:val="Gl"/>
          <w:rFonts w:ascii="Segoe UI" w:hAnsi="Segoe UI" w:cs="Segoe UI"/>
          <w:b w:val="0"/>
          <w:bCs w:val="0"/>
          <w:sz w:val="24"/>
          <w:szCs w:val="24"/>
          <w:shd w:val="clear" w:color="auto" w:fill="FFFFFF"/>
        </w:rPr>
        <w:t>bilinmelidir.</w:t>
      </w:r>
    </w:p>
    <w:p w14:paraId="2BDC94C1" w14:textId="6405C309" w:rsidR="005D20DD" w:rsidRDefault="00400D43" w:rsidP="006E5CAA">
      <w:pPr>
        <w:pStyle w:val="ListeParagraf"/>
        <w:numPr>
          <w:ilvl w:val="0"/>
          <w:numId w:val="20"/>
        </w:numPr>
        <w:jc w:val="both"/>
        <w:rPr>
          <w:rStyle w:val="Gl"/>
          <w:rFonts w:ascii="Segoe UI" w:hAnsi="Segoe UI" w:cs="Segoe UI"/>
          <w:b w:val="0"/>
          <w:bCs w:val="0"/>
          <w:sz w:val="24"/>
          <w:szCs w:val="24"/>
          <w:shd w:val="clear" w:color="auto" w:fill="FFFFFF"/>
        </w:rPr>
      </w:pPr>
      <w:r w:rsidRPr="00400D43">
        <w:rPr>
          <w:rStyle w:val="Gl"/>
          <w:rFonts w:ascii="Segoe UI" w:hAnsi="Segoe UI" w:cs="Segoe UI"/>
          <w:b w:val="0"/>
          <w:bCs w:val="0"/>
          <w:sz w:val="24"/>
          <w:szCs w:val="24"/>
          <w:shd w:val="clear" w:color="auto" w:fill="FFFFFF"/>
        </w:rPr>
        <w:t xml:space="preserve">Her şeyden önce </w:t>
      </w:r>
      <w:r>
        <w:rPr>
          <w:rStyle w:val="Gl"/>
          <w:rFonts w:ascii="Segoe UI" w:hAnsi="Segoe UI" w:cs="Segoe UI"/>
          <w:b w:val="0"/>
          <w:bCs w:val="0"/>
          <w:sz w:val="24"/>
          <w:szCs w:val="24"/>
          <w:shd w:val="clear" w:color="auto" w:fill="FFFFFF"/>
        </w:rPr>
        <w:t xml:space="preserve">her iki firmanın hukuk departmanlarının onayından geçen bir sözleşmenin ihdas edilmesi ve sözleşmede </w:t>
      </w:r>
      <w:r w:rsidR="00BF68C4">
        <w:rPr>
          <w:rStyle w:val="Gl"/>
          <w:rFonts w:ascii="Segoe UI" w:hAnsi="Segoe UI" w:cs="Segoe UI"/>
          <w:b w:val="0"/>
          <w:bCs w:val="0"/>
          <w:sz w:val="24"/>
          <w:szCs w:val="24"/>
          <w:shd w:val="clear" w:color="auto" w:fill="FFFFFF"/>
        </w:rPr>
        <w:t>tüm detayların netliğe kavuşturulması,</w:t>
      </w:r>
      <w:r w:rsidR="00E47EDA">
        <w:rPr>
          <w:rStyle w:val="Gl"/>
          <w:rFonts w:ascii="Segoe UI" w:hAnsi="Segoe UI" w:cs="Segoe UI"/>
          <w:b w:val="0"/>
          <w:bCs w:val="0"/>
          <w:sz w:val="24"/>
          <w:szCs w:val="24"/>
          <w:shd w:val="clear" w:color="auto" w:fill="FFFFFF"/>
        </w:rPr>
        <w:t xml:space="preserve"> </w:t>
      </w:r>
      <w:r w:rsidR="00BF68C4">
        <w:rPr>
          <w:rStyle w:val="Gl"/>
          <w:rFonts w:ascii="Segoe UI" w:hAnsi="Segoe UI" w:cs="Segoe UI"/>
          <w:b w:val="0"/>
          <w:bCs w:val="0"/>
          <w:sz w:val="24"/>
          <w:szCs w:val="24"/>
          <w:shd w:val="clear" w:color="auto" w:fill="FFFFFF"/>
        </w:rPr>
        <w:t>m</w:t>
      </w:r>
      <w:r w:rsidR="00E47EDA">
        <w:rPr>
          <w:rStyle w:val="Gl"/>
          <w:rFonts w:ascii="Segoe UI" w:hAnsi="Segoe UI" w:cs="Segoe UI"/>
          <w:b w:val="0"/>
          <w:bCs w:val="0"/>
          <w:sz w:val="24"/>
          <w:szCs w:val="24"/>
          <w:shd w:val="clear" w:color="auto" w:fill="FFFFFF"/>
        </w:rPr>
        <w:t>evzuatta olmasa bile sorumluluk devrinin özel hukuk gereği sözleşme ile tahkim edilmesi,</w:t>
      </w:r>
    </w:p>
    <w:p w14:paraId="044707D0" w14:textId="2988F5C5" w:rsidR="00400D43" w:rsidRDefault="001814CD"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Her iki belge sürelerinin birbirinin içine geçecek şekilde düzenlenmiş olduğunun kontrol edilmesi</w:t>
      </w:r>
      <w:r w:rsidR="00A003FF">
        <w:rPr>
          <w:rStyle w:val="Gl"/>
          <w:rFonts w:ascii="Segoe UI" w:hAnsi="Segoe UI" w:cs="Segoe UI"/>
          <w:b w:val="0"/>
          <w:bCs w:val="0"/>
          <w:sz w:val="24"/>
          <w:szCs w:val="24"/>
          <w:shd w:val="clear" w:color="auto" w:fill="FFFFFF"/>
        </w:rPr>
        <w:t xml:space="preserve"> (kapama sürecinin yönetilebilirliği açısından)</w:t>
      </w:r>
      <w:r>
        <w:rPr>
          <w:rStyle w:val="Gl"/>
          <w:rFonts w:ascii="Segoe UI" w:hAnsi="Segoe UI" w:cs="Segoe UI"/>
          <w:b w:val="0"/>
          <w:bCs w:val="0"/>
          <w:sz w:val="24"/>
          <w:szCs w:val="24"/>
          <w:shd w:val="clear" w:color="auto" w:fill="FFFFFF"/>
        </w:rPr>
        <w:t xml:space="preserve">; </w:t>
      </w:r>
    </w:p>
    <w:p w14:paraId="38D10171" w14:textId="371D83D8" w:rsidR="00E55B99" w:rsidRDefault="001814CD"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Satışa konu faturanın her iki belgenin</w:t>
      </w:r>
      <w:r w:rsidR="00082626">
        <w:rPr>
          <w:rStyle w:val="Gl"/>
          <w:rFonts w:ascii="Segoe UI" w:hAnsi="Segoe UI" w:cs="Segoe UI"/>
          <w:b w:val="0"/>
          <w:bCs w:val="0"/>
          <w:sz w:val="24"/>
          <w:szCs w:val="24"/>
          <w:shd w:val="clear" w:color="auto" w:fill="FFFFFF"/>
        </w:rPr>
        <w:t xml:space="preserve"> bilgilerini içeriyor olması,</w:t>
      </w:r>
      <w:r w:rsidR="00A43EE2">
        <w:rPr>
          <w:rStyle w:val="Gl"/>
          <w:rFonts w:ascii="Segoe UI" w:hAnsi="Segoe UI" w:cs="Segoe UI"/>
          <w:b w:val="0"/>
          <w:bCs w:val="0"/>
          <w:sz w:val="24"/>
          <w:szCs w:val="24"/>
          <w:shd w:val="clear" w:color="auto" w:fill="FFFFFF"/>
        </w:rPr>
        <w:t xml:space="preserve"> </w:t>
      </w:r>
    </w:p>
    <w:p w14:paraId="7EEDF8FF" w14:textId="4AEE863D" w:rsidR="00A43EE2" w:rsidRDefault="00E55B99"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F</w:t>
      </w:r>
      <w:r w:rsidR="00602B31" w:rsidRPr="00602B31">
        <w:rPr>
          <w:rStyle w:val="Gl"/>
          <w:rFonts w:ascii="Segoe UI" w:hAnsi="Segoe UI" w:cs="Segoe UI"/>
          <w:b w:val="0"/>
          <w:bCs w:val="0"/>
          <w:sz w:val="24"/>
          <w:szCs w:val="24"/>
          <w:shd w:val="clear" w:color="auto" w:fill="FFFFFF"/>
        </w:rPr>
        <w:t>atura tarihi</w:t>
      </w:r>
      <w:r>
        <w:rPr>
          <w:rStyle w:val="Gl"/>
          <w:rFonts w:ascii="Segoe UI" w:hAnsi="Segoe UI" w:cs="Segoe UI"/>
          <w:b w:val="0"/>
          <w:bCs w:val="0"/>
          <w:sz w:val="24"/>
          <w:szCs w:val="24"/>
          <w:shd w:val="clear" w:color="auto" w:fill="FFFFFF"/>
        </w:rPr>
        <w:t>,</w:t>
      </w:r>
      <w:r w:rsidR="00602B31" w:rsidRPr="00602B31">
        <w:rPr>
          <w:rStyle w:val="Gl"/>
          <w:rFonts w:ascii="Segoe UI" w:hAnsi="Segoe UI" w:cs="Segoe UI"/>
          <w:b w:val="0"/>
          <w:bCs w:val="0"/>
          <w:sz w:val="24"/>
          <w:szCs w:val="24"/>
          <w:shd w:val="clear" w:color="auto" w:fill="FFFFFF"/>
        </w:rPr>
        <w:t xml:space="preserve"> her iki firmanın belge süreleri içerisinde</w:t>
      </w:r>
      <w:r>
        <w:rPr>
          <w:rStyle w:val="Gl"/>
          <w:rFonts w:ascii="Segoe UI" w:hAnsi="Segoe UI" w:cs="Segoe UI"/>
          <w:b w:val="0"/>
          <w:bCs w:val="0"/>
          <w:sz w:val="24"/>
          <w:szCs w:val="24"/>
          <w:shd w:val="clear" w:color="auto" w:fill="FFFFFF"/>
        </w:rPr>
        <w:t>ki bir tarihi içermesi,</w:t>
      </w:r>
    </w:p>
    <w:p w14:paraId="48E6D4BC" w14:textId="3F5ED25E" w:rsidR="001814CD" w:rsidRDefault="00A43EE2"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Fatura üzerine, satışın KDV’li mi yoksa KDV’siz mi yapıldığı</w:t>
      </w:r>
      <w:r w:rsidR="003839D7">
        <w:rPr>
          <w:rStyle w:val="Gl"/>
          <w:rFonts w:ascii="Segoe UI" w:hAnsi="Segoe UI" w:cs="Segoe UI"/>
          <w:b w:val="0"/>
          <w:bCs w:val="0"/>
          <w:sz w:val="24"/>
          <w:szCs w:val="24"/>
          <w:shd w:val="clear" w:color="auto" w:fill="FFFFFF"/>
        </w:rPr>
        <w:t>;</w:t>
      </w:r>
      <w:r>
        <w:rPr>
          <w:rStyle w:val="Gl"/>
          <w:rFonts w:ascii="Segoe UI" w:hAnsi="Segoe UI" w:cs="Segoe UI"/>
          <w:b w:val="0"/>
          <w:bCs w:val="0"/>
          <w:sz w:val="24"/>
          <w:szCs w:val="24"/>
          <w:shd w:val="clear" w:color="auto" w:fill="FFFFFF"/>
        </w:rPr>
        <w:t xml:space="preserve"> KDV Kanununun ilgili maddesine de atıf yapılmak suretiyle derç edilmesi</w:t>
      </w:r>
      <w:r w:rsidR="00A748FC">
        <w:rPr>
          <w:rStyle w:val="Gl"/>
          <w:rFonts w:ascii="Segoe UI" w:hAnsi="Segoe UI" w:cs="Segoe UI"/>
          <w:b w:val="0"/>
          <w:bCs w:val="0"/>
          <w:sz w:val="24"/>
          <w:szCs w:val="24"/>
          <w:shd w:val="clear" w:color="auto" w:fill="FFFFFF"/>
        </w:rPr>
        <w:t xml:space="preserve"> (</w:t>
      </w:r>
      <w:r w:rsidR="003839D7">
        <w:rPr>
          <w:rStyle w:val="Gl"/>
          <w:rFonts w:ascii="Segoe UI" w:hAnsi="Segoe UI" w:cs="Segoe UI"/>
          <w:b w:val="0"/>
          <w:bCs w:val="0"/>
          <w:sz w:val="24"/>
          <w:szCs w:val="24"/>
          <w:shd w:val="clear" w:color="auto" w:fill="FFFFFF"/>
        </w:rPr>
        <w:t>T</w:t>
      </w:r>
      <w:r w:rsidR="00A748FC">
        <w:rPr>
          <w:rStyle w:val="Gl"/>
          <w:rFonts w:ascii="Segoe UI" w:hAnsi="Segoe UI" w:cs="Segoe UI"/>
          <w:b w:val="0"/>
          <w:bCs w:val="0"/>
          <w:sz w:val="24"/>
          <w:szCs w:val="24"/>
          <w:shd w:val="clear" w:color="auto" w:fill="FFFFFF"/>
        </w:rPr>
        <w:t xml:space="preserve">ecil-terkin </w:t>
      </w:r>
      <w:r w:rsidR="00E0511D">
        <w:rPr>
          <w:rStyle w:val="Gl"/>
          <w:rFonts w:ascii="Segoe UI" w:hAnsi="Segoe UI" w:cs="Segoe UI"/>
          <w:b w:val="0"/>
          <w:bCs w:val="0"/>
          <w:sz w:val="24"/>
          <w:szCs w:val="24"/>
          <w:shd w:val="clear" w:color="auto" w:fill="FFFFFF"/>
        </w:rPr>
        <w:t xml:space="preserve">veya KDV iadesiyle ilgili </w:t>
      </w:r>
      <w:r w:rsidR="00A748FC">
        <w:rPr>
          <w:rStyle w:val="Gl"/>
          <w:rFonts w:ascii="Segoe UI" w:hAnsi="Segoe UI" w:cs="Segoe UI"/>
          <w:b w:val="0"/>
          <w:bCs w:val="0"/>
          <w:sz w:val="24"/>
          <w:szCs w:val="24"/>
          <w:shd w:val="clear" w:color="auto" w:fill="FFFFFF"/>
        </w:rPr>
        <w:t>husus</w:t>
      </w:r>
      <w:r w:rsidR="00E0511D">
        <w:rPr>
          <w:rStyle w:val="Gl"/>
          <w:rFonts w:ascii="Segoe UI" w:hAnsi="Segoe UI" w:cs="Segoe UI"/>
          <w:b w:val="0"/>
          <w:bCs w:val="0"/>
          <w:sz w:val="24"/>
          <w:szCs w:val="24"/>
          <w:shd w:val="clear" w:color="auto" w:fill="FFFFFF"/>
        </w:rPr>
        <w:t>ların göz önünde bulundurulması</w:t>
      </w:r>
      <w:r w:rsidR="00A748FC">
        <w:rPr>
          <w:rStyle w:val="Gl"/>
          <w:rFonts w:ascii="Segoe UI" w:hAnsi="Segoe UI" w:cs="Segoe UI"/>
          <w:b w:val="0"/>
          <w:bCs w:val="0"/>
          <w:sz w:val="24"/>
          <w:szCs w:val="24"/>
          <w:shd w:val="clear" w:color="auto" w:fill="FFFFFF"/>
        </w:rPr>
        <w:t>)</w:t>
      </w:r>
      <w:r>
        <w:rPr>
          <w:rStyle w:val="Gl"/>
          <w:rFonts w:ascii="Segoe UI" w:hAnsi="Segoe UI" w:cs="Segoe UI"/>
          <w:b w:val="0"/>
          <w:bCs w:val="0"/>
          <w:sz w:val="24"/>
          <w:szCs w:val="24"/>
          <w:shd w:val="clear" w:color="auto" w:fill="FFFFFF"/>
        </w:rPr>
        <w:t xml:space="preserve">, </w:t>
      </w:r>
    </w:p>
    <w:p w14:paraId="749D1F61" w14:textId="79AF81F3" w:rsidR="00400D43" w:rsidRDefault="001814CD" w:rsidP="006E5CAA">
      <w:pPr>
        <w:pStyle w:val="ListeParagraf"/>
        <w:numPr>
          <w:ilvl w:val="0"/>
          <w:numId w:val="20"/>
        </w:numPr>
        <w:jc w:val="both"/>
        <w:rPr>
          <w:rStyle w:val="Gl"/>
          <w:rFonts w:ascii="Segoe UI" w:hAnsi="Segoe UI" w:cs="Segoe UI"/>
          <w:b w:val="0"/>
          <w:bCs w:val="0"/>
          <w:sz w:val="24"/>
          <w:szCs w:val="24"/>
          <w:shd w:val="clear" w:color="auto" w:fill="FFFFFF"/>
        </w:rPr>
      </w:pPr>
      <w:r w:rsidRPr="001814CD">
        <w:rPr>
          <w:rStyle w:val="Gl"/>
          <w:rFonts w:ascii="Segoe UI" w:hAnsi="Segoe UI" w:cs="Segoe UI"/>
          <w:b w:val="0"/>
          <w:bCs w:val="0"/>
          <w:sz w:val="24"/>
          <w:szCs w:val="24"/>
          <w:shd w:val="clear" w:color="auto" w:fill="FFFFFF"/>
        </w:rPr>
        <w:t>Özellikle Belgeler arasında GTİP</w:t>
      </w:r>
      <w:r w:rsidR="0091762B">
        <w:rPr>
          <w:rStyle w:val="Gl"/>
          <w:rFonts w:ascii="Segoe UI" w:hAnsi="Segoe UI" w:cs="Segoe UI"/>
          <w:b w:val="0"/>
          <w:bCs w:val="0"/>
          <w:sz w:val="24"/>
          <w:szCs w:val="24"/>
          <w:shd w:val="clear" w:color="auto" w:fill="FFFFFF"/>
        </w:rPr>
        <w:t>, ölçü birimi</w:t>
      </w:r>
      <w:r w:rsidRPr="001814CD">
        <w:rPr>
          <w:rStyle w:val="Gl"/>
          <w:rFonts w:ascii="Segoe UI" w:hAnsi="Segoe UI" w:cs="Segoe UI"/>
          <w:b w:val="0"/>
          <w:bCs w:val="0"/>
          <w:sz w:val="24"/>
          <w:szCs w:val="24"/>
          <w:shd w:val="clear" w:color="auto" w:fill="FFFFFF"/>
        </w:rPr>
        <w:t xml:space="preserve"> ve eşya tanım</w:t>
      </w:r>
      <w:r w:rsidR="004C1AA8">
        <w:rPr>
          <w:rStyle w:val="Gl"/>
          <w:rFonts w:ascii="Segoe UI" w:hAnsi="Segoe UI" w:cs="Segoe UI"/>
          <w:b w:val="0"/>
          <w:bCs w:val="0"/>
          <w:sz w:val="24"/>
          <w:szCs w:val="24"/>
          <w:shd w:val="clear" w:color="auto" w:fill="FFFFFF"/>
        </w:rPr>
        <w:t>ı konusunda illiyet bağı kurulabilecek evsafta</w:t>
      </w:r>
      <w:r w:rsidRPr="001814CD">
        <w:rPr>
          <w:rStyle w:val="Gl"/>
          <w:rFonts w:ascii="Segoe UI" w:hAnsi="Segoe UI" w:cs="Segoe UI"/>
          <w:b w:val="0"/>
          <w:bCs w:val="0"/>
          <w:sz w:val="24"/>
          <w:szCs w:val="24"/>
          <w:shd w:val="clear" w:color="auto" w:fill="FFFFFF"/>
        </w:rPr>
        <w:t xml:space="preserve"> uyum olması,</w:t>
      </w:r>
    </w:p>
    <w:p w14:paraId="3D580CFA" w14:textId="1222DADC" w:rsidR="001603F4" w:rsidRDefault="001603F4"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Mümkünse her iki belgenin de bir arada takibinin yapılması,</w:t>
      </w:r>
    </w:p>
    <w:p w14:paraId="5847B94E" w14:textId="329D5219" w:rsidR="001814CD" w:rsidRDefault="00376394"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DİİB kapama işlemlerinin</w:t>
      </w:r>
      <w:r w:rsidR="003B6677">
        <w:rPr>
          <w:rStyle w:val="Gl"/>
          <w:rFonts w:ascii="Segoe UI" w:hAnsi="Segoe UI" w:cs="Segoe UI"/>
          <w:b w:val="0"/>
          <w:bCs w:val="0"/>
          <w:sz w:val="24"/>
          <w:szCs w:val="24"/>
          <w:shd w:val="clear" w:color="auto" w:fill="FFFFFF"/>
        </w:rPr>
        <w:t>,</w:t>
      </w:r>
      <w:r>
        <w:rPr>
          <w:rStyle w:val="Gl"/>
          <w:rFonts w:ascii="Segoe UI" w:hAnsi="Segoe UI" w:cs="Segoe UI"/>
          <w:b w:val="0"/>
          <w:bCs w:val="0"/>
          <w:sz w:val="24"/>
          <w:szCs w:val="24"/>
          <w:shd w:val="clear" w:color="auto" w:fill="FFFFFF"/>
        </w:rPr>
        <w:t xml:space="preserve"> ilgili firmalar tarafından ayrı ayrı olmak üzere, mevzuatın öngördüğü süreler dahilinde yapılması,</w:t>
      </w:r>
    </w:p>
    <w:p w14:paraId="037EE8AF" w14:textId="1A22BC7D" w:rsidR="00042EF6" w:rsidRDefault="0020730C"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 xml:space="preserve">Bölge müdürlüklerinin farklı olması halinde, </w:t>
      </w:r>
      <w:r w:rsidR="00042EF6" w:rsidRPr="00042EF6">
        <w:rPr>
          <w:rStyle w:val="Gl"/>
          <w:rFonts w:ascii="Segoe UI" w:hAnsi="Segoe UI" w:cs="Segoe UI"/>
          <w:b w:val="0"/>
          <w:bCs w:val="0"/>
          <w:sz w:val="24"/>
          <w:szCs w:val="24"/>
          <w:shd w:val="clear" w:color="auto" w:fill="FFFFFF"/>
        </w:rPr>
        <w:t>kapatma dosya</w:t>
      </w:r>
      <w:r>
        <w:rPr>
          <w:rStyle w:val="Gl"/>
          <w:rFonts w:ascii="Segoe UI" w:hAnsi="Segoe UI" w:cs="Segoe UI"/>
          <w:b w:val="0"/>
          <w:bCs w:val="0"/>
          <w:sz w:val="24"/>
          <w:szCs w:val="24"/>
          <w:shd w:val="clear" w:color="auto" w:fill="FFFFFF"/>
        </w:rPr>
        <w:t>ları tahtında müdürlükler arasında veri ve bilgi akışının bulunması</w:t>
      </w:r>
      <w:r w:rsidR="00042EF6">
        <w:rPr>
          <w:rStyle w:val="Gl"/>
          <w:rFonts w:ascii="Segoe UI" w:hAnsi="Segoe UI" w:cs="Segoe UI"/>
          <w:b w:val="0"/>
          <w:bCs w:val="0"/>
          <w:sz w:val="24"/>
          <w:szCs w:val="24"/>
          <w:shd w:val="clear" w:color="auto" w:fill="FFFFFF"/>
        </w:rPr>
        <w:t>,</w:t>
      </w:r>
    </w:p>
    <w:p w14:paraId="1B5774B9" w14:textId="3F782F1D" w:rsidR="00D055FD" w:rsidRDefault="00D055FD"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Eşya</w:t>
      </w:r>
      <w:r w:rsidR="00E317A1">
        <w:rPr>
          <w:rStyle w:val="Gl"/>
          <w:rFonts w:ascii="Segoe UI" w:hAnsi="Segoe UI" w:cs="Segoe UI"/>
          <w:b w:val="0"/>
          <w:bCs w:val="0"/>
          <w:sz w:val="24"/>
          <w:szCs w:val="24"/>
          <w:shd w:val="clear" w:color="auto" w:fill="FFFFFF"/>
        </w:rPr>
        <w:t xml:space="preserve">nın fiziki </w:t>
      </w:r>
      <w:r>
        <w:rPr>
          <w:rStyle w:val="Gl"/>
          <w:rFonts w:ascii="Segoe UI" w:hAnsi="Segoe UI" w:cs="Segoe UI"/>
          <w:b w:val="0"/>
          <w:bCs w:val="0"/>
          <w:sz w:val="24"/>
          <w:szCs w:val="24"/>
          <w:shd w:val="clear" w:color="auto" w:fill="FFFFFF"/>
        </w:rPr>
        <w:t>teslim</w:t>
      </w:r>
      <w:r w:rsidR="00E317A1">
        <w:rPr>
          <w:rStyle w:val="Gl"/>
          <w:rFonts w:ascii="Segoe UI" w:hAnsi="Segoe UI" w:cs="Segoe UI"/>
          <w:b w:val="0"/>
          <w:bCs w:val="0"/>
          <w:sz w:val="24"/>
          <w:szCs w:val="24"/>
          <w:shd w:val="clear" w:color="auto" w:fill="FFFFFF"/>
        </w:rPr>
        <w:t>inde</w:t>
      </w:r>
      <w:r>
        <w:rPr>
          <w:rStyle w:val="Gl"/>
          <w:rFonts w:ascii="Segoe UI" w:hAnsi="Segoe UI" w:cs="Segoe UI"/>
          <w:b w:val="0"/>
          <w:bCs w:val="0"/>
          <w:sz w:val="24"/>
          <w:szCs w:val="24"/>
          <w:shd w:val="clear" w:color="auto" w:fill="FFFFFF"/>
        </w:rPr>
        <w:t xml:space="preserve"> miktar</w:t>
      </w:r>
      <w:r w:rsidR="00E317A1">
        <w:rPr>
          <w:rStyle w:val="Gl"/>
          <w:rFonts w:ascii="Segoe UI" w:hAnsi="Segoe UI" w:cs="Segoe UI"/>
          <w:b w:val="0"/>
          <w:bCs w:val="0"/>
          <w:sz w:val="24"/>
          <w:szCs w:val="24"/>
          <w:shd w:val="clear" w:color="auto" w:fill="FFFFFF"/>
        </w:rPr>
        <w:t xml:space="preserve"> ve/veya ölçü birimi</w:t>
      </w:r>
      <w:r>
        <w:rPr>
          <w:rStyle w:val="Gl"/>
          <w:rFonts w:ascii="Segoe UI" w:hAnsi="Segoe UI" w:cs="Segoe UI"/>
          <w:b w:val="0"/>
          <w:bCs w:val="0"/>
          <w:sz w:val="24"/>
          <w:szCs w:val="24"/>
          <w:shd w:val="clear" w:color="auto" w:fill="FFFFFF"/>
        </w:rPr>
        <w:t xml:space="preserve"> belirlenirken hangi firmanın </w:t>
      </w:r>
      <w:r w:rsidR="00E317A1">
        <w:rPr>
          <w:rStyle w:val="Gl"/>
          <w:rFonts w:ascii="Segoe UI" w:hAnsi="Segoe UI" w:cs="Segoe UI"/>
          <w:b w:val="0"/>
          <w:bCs w:val="0"/>
          <w:sz w:val="24"/>
          <w:szCs w:val="24"/>
          <w:shd w:val="clear" w:color="auto" w:fill="FFFFFF"/>
        </w:rPr>
        <w:t xml:space="preserve">verilerinin </w:t>
      </w:r>
      <w:r>
        <w:rPr>
          <w:rStyle w:val="Gl"/>
          <w:rFonts w:ascii="Segoe UI" w:hAnsi="Segoe UI" w:cs="Segoe UI"/>
          <w:b w:val="0"/>
          <w:bCs w:val="0"/>
          <w:sz w:val="24"/>
          <w:szCs w:val="24"/>
          <w:shd w:val="clear" w:color="auto" w:fill="FFFFFF"/>
        </w:rPr>
        <w:t>esas alınacağının önceden belirlenmesi,</w:t>
      </w:r>
    </w:p>
    <w:p w14:paraId="5495C3CD" w14:textId="51F74094" w:rsidR="00FC4741" w:rsidRDefault="00FC4741" w:rsidP="006E5CAA">
      <w:pPr>
        <w:pStyle w:val="ListeParagraf"/>
        <w:numPr>
          <w:ilvl w:val="0"/>
          <w:numId w:val="20"/>
        </w:numPr>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(B) firmasının belgesi kapanmadan (A) firmasının belgesinin kapatılamayacağı; tüm hukuki sorumluluğun (A) firmasında olduğu</w:t>
      </w:r>
      <w:r w:rsidR="0070451E">
        <w:rPr>
          <w:rStyle w:val="Gl"/>
          <w:rFonts w:ascii="Segoe UI" w:hAnsi="Segoe UI" w:cs="Segoe UI"/>
          <w:b w:val="0"/>
          <w:bCs w:val="0"/>
          <w:sz w:val="24"/>
          <w:szCs w:val="24"/>
          <w:shd w:val="clear" w:color="auto" w:fill="FFFFFF"/>
        </w:rPr>
        <w:t xml:space="preserve"> bilinciyle hareket edilmesi,</w:t>
      </w:r>
    </w:p>
    <w:p w14:paraId="0EC9F550" w14:textId="2CC9AA72" w:rsidR="00376394" w:rsidRDefault="006E5CAA" w:rsidP="00320E81">
      <w:pPr>
        <w:pStyle w:val="ListeParagraf"/>
        <w:numPr>
          <w:ilvl w:val="0"/>
          <w:numId w:val="20"/>
        </w:numPr>
        <w:jc w:val="both"/>
        <w:rPr>
          <w:rStyle w:val="Gl"/>
          <w:rFonts w:ascii="Segoe UI" w:hAnsi="Segoe UI" w:cs="Segoe UI"/>
          <w:b w:val="0"/>
          <w:bCs w:val="0"/>
          <w:sz w:val="24"/>
          <w:szCs w:val="24"/>
          <w:shd w:val="clear" w:color="auto" w:fill="FFFFFF"/>
        </w:rPr>
      </w:pPr>
      <w:r w:rsidRPr="006E5CAA">
        <w:rPr>
          <w:rStyle w:val="Gl"/>
          <w:rFonts w:ascii="Segoe UI" w:hAnsi="Segoe UI" w:cs="Segoe UI"/>
          <w:b w:val="0"/>
          <w:bCs w:val="0"/>
          <w:sz w:val="24"/>
          <w:szCs w:val="24"/>
          <w:shd w:val="clear" w:color="auto" w:fill="FFFFFF"/>
        </w:rPr>
        <w:t xml:space="preserve">Telafi </w:t>
      </w:r>
      <w:r w:rsidR="00B65F32">
        <w:rPr>
          <w:rStyle w:val="Gl"/>
          <w:rFonts w:ascii="Segoe UI" w:hAnsi="Segoe UI" w:cs="Segoe UI"/>
          <w:b w:val="0"/>
          <w:bCs w:val="0"/>
          <w:sz w:val="24"/>
          <w:szCs w:val="24"/>
          <w:shd w:val="clear" w:color="auto" w:fill="FFFFFF"/>
        </w:rPr>
        <w:t>E</w:t>
      </w:r>
      <w:r w:rsidRPr="006E5CAA">
        <w:rPr>
          <w:rStyle w:val="Gl"/>
          <w:rFonts w:ascii="Segoe UI" w:hAnsi="Segoe UI" w:cs="Segoe UI"/>
          <w:b w:val="0"/>
          <w:bCs w:val="0"/>
          <w:sz w:val="24"/>
          <w:szCs w:val="24"/>
          <w:shd w:val="clear" w:color="auto" w:fill="FFFFFF"/>
        </w:rPr>
        <w:t xml:space="preserve">dici </w:t>
      </w:r>
      <w:r w:rsidR="00B65F32">
        <w:rPr>
          <w:rStyle w:val="Gl"/>
          <w:rFonts w:ascii="Segoe UI" w:hAnsi="Segoe UI" w:cs="Segoe UI"/>
          <w:b w:val="0"/>
          <w:bCs w:val="0"/>
          <w:sz w:val="24"/>
          <w:szCs w:val="24"/>
          <w:shd w:val="clear" w:color="auto" w:fill="FFFFFF"/>
        </w:rPr>
        <w:t>V</w:t>
      </w:r>
      <w:r w:rsidRPr="006E5CAA">
        <w:rPr>
          <w:rStyle w:val="Gl"/>
          <w:rFonts w:ascii="Segoe UI" w:hAnsi="Segoe UI" w:cs="Segoe UI"/>
          <w:b w:val="0"/>
          <w:bCs w:val="0"/>
          <w:sz w:val="24"/>
          <w:szCs w:val="24"/>
          <w:shd w:val="clear" w:color="auto" w:fill="FFFFFF"/>
        </w:rPr>
        <w:t>ergi</w:t>
      </w:r>
      <w:r w:rsidR="00B65F32">
        <w:rPr>
          <w:rStyle w:val="Gl"/>
          <w:rFonts w:ascii="Segoe UI" w:hAnsi="Segoe UI" w:cs="Segoe UI"/>
          <w:b w:val="0"/>
          <w:bCs w:val="0"/>
          <w:sz w:val="24"/>
          <w:szCs w:val="24"/>
          <w:shd w:val="clear" w:color="auto" w:fill="FFFFFF"/>
        </w:rPr>
        <w:t xml:space="preserve"> (TEV)</w:t>
      </w:r>
      <w:r w:rsidRPr="006E5CAA">
        <w:rPr>
          <w:rStyle w:val="Gl"/>
          <w:rFonts w:ascii="Segoe UI" w:hAnsi="Segoe UI" w:cs="Segoe UI"/>
          <w:b w:val="0"/>
          <w:bCs w:val="0"/>
          <w:sz w:val="24"/>
          <w:szCs w:val="24"/>
          <w:shd w:val="clear" w:color="auto" w:fill="FFFFFF"/>
        </w:rPr>
        <w:t xml:space="preserve"> ödemesi ve eksik ihracattan dolayı mali ve hukuki sorumlulu</w:t>
      </w:r>
      <w:r>
        <w:rPr>
          <w:rStyle w:val="Gl"/>
          <w:rFonts w:ascii="Segoe UI" w:hAnsi="Segoe UI" w:cs="Segoe UI"/>
          <w:b w:val="0"/>
          <w:bCs w:val="0"/>
          <w:sz w:val="24"/>
          <w:szCs w:val="24"/>
          <w:shd w:val="clear" w:color="auto" w:fill="FFFFFF"/>
        </w:rPr>
        <w:t>ğun</w:t>
      </w:r>
      <w:r w:rsidR="00D94AF7">
        <w:rPr>
          <w:rStyle w:val="Gl"/>
          <w:rFonts w:ascii="Segoe UI" w:hAnsi="Segoe UI" w:cs="Segoe UI"/>
          <w:b w:val="0"/>
          <w:bCs w:val="0"/>
          <w:sz w:val="24"/>
          <w:szCs w:val="24"/>
          <w:shd w:val="clear" w:color="auto" w:fill="FFFFFF"/>
        </w:rPr>
        <w:t xml:space="preserve"> eşya</w:t>
      </w:r>
      <w:r w:rsidRPr="006E5CAA">
        <w:rPr>
          <w:rStyle w:val="Gl"/>
          <w:rFonts w:ascii="Segoe UI" w:hAnsi="Segoe UI" w:cs="Segoe UI"/>
          <w:b w:val="0"/>
          <w:bCs w:val="0"/>
          <w:sz w:val="24"/>
          <w:szCs w:val="24"/>
          <w:shd w:val="clear" w:color="auto" w:fill="FFFFFF"/>
        </w:rPr>
        <w:t xml:space="preserve"> teslim eden</w:t>
      </w:r>
      <w:r>
        <w:rPr>
          <w:rStyle w:val="Gl"/>
          <w:rFonts w:ascii="Segoe UI" w:hAnsi="Segoe UI" w:cs="Segoe UI"/>
          <w:b w:val="0"/>
          <w:bCs w:val="0"/>
          <w:sz w:val="24"/>
          <w:szCs w:val="24"/>
          <w:shd w:val="clear" w:color="auto" w:fill="FFFFFF"/>
        </w:rPr>
        <w:t xml:space="preserve"> (A)</w:t>
      </w:r>
      <w:r w:rsidRPr="006E5CAA">
        <w:rPr>
          <w:rStyle w:val="Gl"/>
          <w:rFonts w:ascii="Segoe UI" w:hAnsi="Segoe UI" w:cs="Segoe UI"/>
          <w:b w:val="0"/>
          <w:bCs w:val="0"/>
          <w:sz w:val="24"/>
          <w:szCs w:val="24"/>
          <w:shd w:val="clear" w:color="auto" w:fill="FFFFFF"/>
        </w:rPr>
        <w:t xml:space="preserve"> firma</w:t>
      </w:r>
      <w:r>
        <w:rPr>
          <w:rStyle w:val="Gl"/>
          <w:rFonts w:ascii="Segoe UI" w:hAnsi="Segoe UI" w:cs="Segoe UI"/>
          <w:b w:val="0"/>
          <w:bCs w:val="0"/>
          <w:sz w:val="24"/>
          <w:szCs w:val="24"/>
          <w:shd w:val="clear" w:color="auto" w:fill="FFFFFF"/>
        </w:rPr>
        <w:t>sına</w:t>
      </w:r>
      <w:r w:rsidRPr="006E5CAA">
        <w:rPr>
          <w:rStyle w:val="Gl"/>
          <w:rFonts w:ascii="Segoe UI" w:hAnsi="Segoe UI" w:cs="Segoe UI"/>
          <w:b w:val="0"/>
          <w:bCs w:val="0"/>
          <w:sz w:val="24"/>
          <w:szCs w:val="24"/>
          <w:shd w:val="clear" w:color="auto" w:fill="FFFFFF"/>
        </w:rPr>
        <w:t xml:space="preserve"> ait</w:t>
      </w:r>
      <w:r>
        <w:rPr>
          <w:rStyle w:val="Gl"/>
          <w:rFonts w:ascii="Segoe UI" w:hAnsi="Segoe UI" w:cs="Segoe UI"/>
          <w:b w:val="0"/>
          <w:bCs w:val="0"/>
          <w:sz w:val="24"/>
          <w:szCs w:val="24"/>
          <w:shd w:val="clear" w:color="auto" w:fill="FFFFFF"/>
        </w:rPr>
        <w:t xml:space="preserve"> olduğundan, </w:t>
      </w:r>
      <w:r w:rsidR="00D94AF7">
        <w:rPr>
          <w:rStyle w:val="Gl"/>
          <w:rFonts w:ascii="Segoe UI" w:hAnsi="Segoe UI" w:cs="Segoe UI"/>
          <w:b w:val="0"/>
          <w:bCs w:val="0"/>
          <w:sz w:val="24"/>
          <w:szCs w:val="24"/>
          <w:shd w:val="clear" w:color="auto" w:fill="FFFFFF"/>
        </w:rPr>
        <w:t>eşya</w:t>
      </w:r>
      <w:r w:rsidRPr="006E5CAA">
        <w:rPr>
          <w:rStyle w:val="Gl"/>
          <w:rFonts w:ascii="Segoe UI" w:hAnsi="Segoe UI" w:cs="Segoe UI"/>
          <w:b w:val="0"/>
          <w:bCs w:val="0"/>
          <w:sz w:val="24"/>
          <w:szCs w:val="24"/>
          <w:shd w:val="clear" w:color="auto" w:fill="FFFFFF"/>
        </w:rPr>
        <w:t xml:space="preserve"> teslim edilen </w:t>
      </w:r>
      <w:r>
        <w:rPr>
          <w:rStyle w:val="Gl"/>
          <w:rFonts w:ascii="Segoe UI" w:hAnsi="Segoe UI" w:cs="Segoe UI"/>
          <w:b w:val="0"/>
          <w:bCs w:val="0"/>
          <w:sz w:val="24"/>
          <w:szCs w:val="24"/>
          <w:shd w:val="clear" w:color="auto" w:fill="FFFFFF"/>
        </w:rPr>
        <w:t xml:space="preserve">(B) </w:t>
      </w:r>
      <w:r w:rsidRPr="006E5CAA">
        <w:rPr>
          <w:rStyle w:val="Gl"/>
          <w:rFonts w:ascii="Segoe UI" w:hAnsi="Segoe UI" w:cs="Segoe UI"/>
          <w:b w:val="0"/>
          <w:bCs w:val="0"/>
          <w:sz w:val="24"/>
          <w:szCs w:val="24"/>
          <w:shd w:val="clear" w:color="auto" w:fill="FFFFFF"/>
        </w:rPr>
        <w:t>firma</w:t>
      </w:r>
      <w:r>
        <w:rPr>
          <w:rStyle w:val="Gl"/>
          <w:rFonts w:ascii="Segoe UI" w:hAnsi="Segoe UI" w:cs="Segoe UI"/>
          <w:b w:val="0"/>
          <w:bCs w:val="0"/>
          <w:sz w:val="24"/>
          <w:szCs w:val="24"/>
          <w:shd w:val="clear" w:color="auto" w:fill="FFFFFF"/>
        </w:rPr>
        <w:t>sının sözleşme</w:t>
      </w:r>
      <w:r w:rsidR="004C5A8D">
        <w:rPr>
          <w:rStyle w:val="Gl"/>
          <w:rFonts w:ascii="Segoe UI" w:hAnsi="Segoe UI" w:cs="Segoe UI"/>
          <w:b w:val="0"/>
          <w:bCs w:val="0"/>
          <w:sz w:val="24"/>
          <w:szCs w:val="24"/>
          <w:shd w:val="clear" w:color="auto" w:fill="FFFFFF"/>
        </w:rPr>
        <w:t xml:space="preserve">, </w:t>
      </w:r>
      <w:r>
        <w:rPr>
          <w:rStyle w:val="Gl"/>
          <w:rFonts w:ascii="Segoe UI" w:hAnsi="Segoe UI" w:cs="Segoe UI"/>
          <w:b w:val="0"/>
          <w:bCs w:val="0"/>
          <w:sz w:val="24"/>
          <w:szCs w:val="24"/>
          <w:shd w:val="clear" w:color="auto" w:fill="FFFFFF"/>
        </w:rPr>
        <w:t>taahhütname</w:t>
      </w:r>
      <w:r w:rsidR="004C5A8D">
        <w:rPr>
          <w:rStyle w:val="Gl"/>
          <w:rFonts w:ascii="Segoe UI" w:hAnsi="Segoe UI" w:cs="Segoe UI"/>
          <w:b w:val="0"/>
          <w:bCs w:val="0"/>
          <w:sz w:val="24"/>
          <w:szCs w:val="24"/>
          <w:shd w:val="clear" w:color="auto" w:fill="FFFFFF"/>
        </w:rPr>
        <w:t xml:space="preserve"> vb.</w:t>
      </w:r>
      <w:r w:rsidR="00F43FE0">
        <w:rPr>
          <w:rStyle w:val="Gl"/>
          <w:rFonts w:ascii="Segoe UI" w:hAnsi="Segoe UI" w:cs="Segoe UI"/>
          <w:b w:val="0"/>
          <w:bCs w:val="0"/>
          <w:sz w:val="24"/>
          <w:szCs w:val="24"/>
          <w:shd w:val="clear" w:color="auto" w:fill="FFFFFF"/>
        </w:rPr>
        <w:t xml:space="preserve"> gibi</w:t>
      </w:r>
      <w:r w:rsidR="004C5A8D">
        <w:rPr>
          <w:rStyle w:val="Gl"/>
          <w:rFonts w:ascii="Segoe UI" w:hAnsi="Segoe UI" w:cs="Segoe UI"/>
          <w:b w:val="0"/>
          <w:bCs w:val="0"/>
          <w:sz w:val="24"/>
          <w:szCs w:val="24"/>
          <w:shd w:val="clear" w:color="auto" w:fill="FFFFFF"/>
        </w:rPr>
        <w:t xml:space="preserve"> enstrümanlarla</w:t>
      </w:r>
      <w:r w:rsidR="00F74F99">
        <w:rPr>
          <w:rStyle w:val="Gl"/>
          <w:rFonts w:ascii="Segoe UI" w:hAnsi="Segoe UI" w:cs="Segoe UI"/>
          <w:b w:val="0"/>
          <w:bCs w:val="0"/>
          <w:sz w:val="24"/>
          <w:szCs w:val="24"/>
          <w:shd w:val="clear" w:color="auto" w:fill="FFFFFF"/>
        </w:rPr>
        <w:t xml:space="preserve"> kontrol altında tutulup, sürecin </w:t>
      </w:r>
      <w:r>
        <w:rPr>
          <w:rStyle w:val="Gl"/>
          <w:rFonts w:ascii="Segoe UI" w:hAnsi="Segoe UI" w:cs="Segoe UI"/>
          <w:b w:val="0"/>
          <w:bCs w:val="0"/>
          <w:sz w:val="24"/>
          <w:szCs w:val="24"/>
          <w:shd w:val="clear" w:color="auto" w:fill="FFFFFF"/>
        </w:rPr>
        <w:t>takip edilmesi,</w:t>
      </w:r>
    </w:p>
    <w:p w14:paraId="4F6BEBC0" w14:textId="4097D805" w:rsidR="00D055FD" w:rsidRPr="00D055FD" w:rsidRDefault="00750BFE" w:rsidP="00D055FD">
      <w:pPr>
        <w:jc w:val="both"/>
        <w:rPr>
          <w:rStyle w:val="Gl"/>
          <w:rFonts w:ascii="Segoe UI" w:hAnsi="Segoe UI" w:cs="Segoe UI"/>
          <w:b w:val="0"/>
          <w:bCs w:val="0"/>
          <w:sz w:val="24"/>
          <w:szCs w:val="24"/>
          <w:shd w:val="clear" w:color="auto" w:fill="FFFFFF"/>
        </w:rPr>
      </w:pPr>
      <w:proofErr w:type="gramStart"/>
      <w:r>
        <w:rPr>
          <w:rStyle w:val="Gl"/>
          <w:rFonts w:ascii="Segoe UI" w:hAnsi="Segoe UI" w:cs="Segoe UI"/>
          <w:b w:val="0"/>
          <w:bCs w:val="0"/>
          <w:sz w:val="24"/>
          <w:szCs w:val="24"/>
          <w:shd w:val="clear" w:color="auto" w:fill="FFFFFF"/>
        </w:rPr>
        <w:t>y</w:t>
      </w:r>
      <w:r w:rsidR="00F43FE0">
        <w:rPr>
          <w:rStyle w:val="Gl"/>
          <w:rFonts w:ascii="Segoe UI" w:hAnsi="Segoe UI" w:cs="Segoe UI"/>
          <w:b w:val="0"/>
          <w:bCs w:val="0"/>
          <w:sz w:val="24"/>
          <w:szCs w:val="24"/>
          <w:shd w:val="clear" w:color="auto" w:fill="FFFFFF"/>
        </w:rPr>
        <w:t>aşanması</w:t>
      </w:r>
      <w:proofErr w:type="gramEnd"/>
      <w:r w:rsidR="00F43FE0">
        <w:rPr>
          <w:rStyle w:val="Gl"/>
          <w:rFonts w:ascii="Segoe UI" w:hAnsi="Segoe UI" w:cs="Segoe UI"/>
          <w:b w:val="0"/>
          <w:bCs w:val="0"/>
          <w:sz w:val="24"/>
          <w:szCs w:val="24"/>
          <w:shd w:val="clear" w:color="auto" w:fill="FFFFFF"/>
        </w:rPr>
        <w:t xml:space="preserve"> muhtemel</w:t>
      </w:r>
      <w:r w:rsidR="00D055FD">
        <w:rPr>
          <w:rStyle w:val="Gl"/>
          <w:rFonts w:ascii="Segoe UI" w:hAnsi="Segoe UI" w:cs="Segoe UI"/>
          <w:b w:val="0"/>
          <w:bCs w:val="0"/>
          <w:sz w:val="24"/>
          <w:szCs w:val="24"/>
          <w:shd w:val="clear" w:color="auto" w:fill="FFFFFF"/>
        </w:rPr>
        <w:t xml:space="preserve"> ihtilafları bertaraf etmesi bakımından faydalı olacağı mütalaa edilmektedir.</w:t>
      </w:r>
    </w:p>
    <w:p w14:paraId="396D2B8B" w14:textId="77777777" w:rsidR="00400D43" w:rsidRPr="00400D43" w:rsidRDefault="00400D43" w:rsidP="00400D43">
      <w:pPr>
        <w:pStyle w:val="ListeParagraf"/>
        <w:ind w:left="1068"/>
        <w:rPr>
          <w:rStyle w:val="Gl"/>
          <w:rFonts w:ascii="Segoe UI" w:hAnsi="Segoe UI" w:cs="Segoe UI"/>
          <w:b w:val="0"/>
          <w:bCs w:val="0"/>
          <w:sz w:val="24"/>
          <w:szCs w:val="24"/>
          <w:shd w:val="clear" w:color="auto" w:fill="FFFFFF"/>
        </w:rPr>
      </w:pPr>
    </w:p>
    <w:p w14:paraId="47552E32" w14:textId="31C0AAF7" w:rsidR="00DA71CF" w:rsidRDefault="005D20DD" w:rsidP="00DA71CF">
      <w:pPr>
        <w:pStyle w:val="ListeParagraf"/>
        <w:numPr>
          <w:ilvl w:val="0"/>
          <w:numId w:val="5"/>
        </w:numPr>
        <w:rPr>
          <w:rStyle w:val="Gl"/>
          <w:rFonts w:ascii="Segoe UI" w:hAnsi="Segoe UI" w:cs="Segoe UI"/>
          <w:sz w:val="24"/>
          <w:szCs w:val="24"/>
          <w:shd w:val="clear" w:color="auto" w:fill="FFFFFF"/>
        </w:rPr>
      </w:pPr>
      <w:r>
        <w:rPr>
          <w:rStyle w:val="Gl"/>
          <w:rFonts w:ascii="Segoe UI" w:hAnsi="Segoe UI" w:cs="Segoe UI"/>
          <w:sz w:val="24"/>
          <w:szCs w:val="24"/>
          <w:shd w:val="clear" w:color="auto" w:fill="FFFFFF"/>
        </w:rPr>
        <w:t>Belgeden Belgeye Yapılan Satışlarda Karşılaşılan Sorunlar</w:t>
      </w:r>
    </w:p>
    <w:p w14:paraId="71498DE4" w14:textId="0AE8BA3B" w:rsidR="00320E81" w:rsidRDefault="00DA71CF" w:rsidP="00320E81">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Konuyla ilgili geri bildirimler ve bu alanda yapılan çalışmalara bakıldığında karşılaşı</w:t>
      </w:r>
      <w:r w:rsidR="00D94AF7">
        <w:rPr>
          <w:rStyle w:val="Gl"/>
          <w:rFonts w:ascii="Segoe UI" w:hAnsi="Segoe UI" w:cs="Segoe UI"/>
          <w:b w:val="0"/>
          <w:bCs w:val="0"/>
          <w:sz w:val="24"/>
          <w:szCs w:val="24"/>
          <w:shd w:val="clear" w:color="auto" w:fill="FFFFFF"/>
        </w:rPr>
        <w:t>la</w:t>
      </w:r>
      <w:r>
        <w:rPr>
          <w:rStyle w:val="Gl"/>
          <w:rFonts w:ascii="Segoe UI" w:hAnsi="Segoe UI" w:cs="Segoe UI"/>
          <w:b w:val="0"/>
          <w:bCs w:val="0"/>
          <w:sz w:val="24"/>
          <w:szCs w:val="24"/>
          <w:shd w:val="clear" w:color="auto" w:fill="FFFFFF"/>
        </w:rPr>
        <w:t>n en önemli sorunun</w:t>
      </w:r>
      <w:r w:rsidR="001D0F2B">
        <w:rPr>
          <w:rStyle w:val="Gl"/>
          <w:rFonts w:ascii="Segoe UI" w:hAnsi="Segoe UI" w:cs="Segoe UI"/>
          <w:b w:val="0"/>
          <w:bCs w:val="0"/>
          <w:sz w:val="24"/>
          <w:szCs w:val="24"/>
          <w:shd w:val="clear" w:color="auto" w:fill="FFFFFF"/>
        </w:rPr>
        <w:t>,</w:t>
      </w:r>
      <w:r>
        <w:rPr>
          <w:rStyle w:val="Gl"/>
          <w:rFonts w:ascii="Segoe UI" w:hAnsi="Segoe UI" w:cs="Segoe UI"/>
          <w:b w:val="0"/>
          <w:bCs w:val="0"/>
          <w:sz w:val="24"/>
          <w:szCs w:val="24"/>
          <w:shd w:val="clear" w:color="auto" w:fill="FFFFFF"/>
        </w:rPr>
        <w:t xml:space="preserve"> eşyanın yurt içinde teslim</w:t>
      </w:r>
      <w:r w:rsidR="001D0F2B">
        <w:rPr>
          <w:rStyle w:val="Gl"/>
          <w:rFonts w:ascii="Segoe UI" w:hAnsi="Segoe UI" w:cs="Segoe UI"/>
          <w:b w:val="0"/>
          <w:bCs w:val="0"/>
          <w:sz w:val="24"/>
          <w:szCs w:val="24"/>
          <w:shd w:val="clear" w:color="auto" w:fill="FFFFFF"/>
        </w:rPr>
        <w:t>i yapıldıktan sonra;</w:t>
      </w:r>
      <w:r>
        <w:rPr>
          <w:rStyle w:val="Gl"/>
          <w:rFonts w:ascii="Segoe UI" w:hAnsi="Segoe UI" w:cs="Segoe UI"/>
          <w:b w:val="0"/>
          <w:bCs w:val="0"/>
          <w:sz w:val="24"/>
          <w:szCs w:val="24"/>
          <w:shd w:val="clear" w:color="auto" w:fill="FFFFFF"/>
        </w:rPr>
        <w:t xml:space="preserve"> teslim edilen firmanın takip edilememesi ve</w:t>
      </w:r>
      <w:r w:rsidR="001D0F2B">
        <w:rPr>
          <w:rStyle w:val="Gl"/>
          <w:rFonts w:ascii="Segoe UI" w:hAnsi="Segoe UI" w:cs="Segoe UI"/>
          <w:b w:val="0"/>
          <w:bCs w:val="0"/>
          <w:sz w:val="24"/>
          <w:szCs w:val="24"/>
          <w:shd w:val="clear" w:color="auto" w:fill="FFFFFF"/>
        </w:rPr>
        <w:t>ya</w:t>
      </w:r>
      <w:r>
        <w:rPr>
          <w:rStyle w:val="Gl"/>
          <w:rFonts w:ascii="Segoe UI" w:hAnsi="Segoe UI" w:cs="Segoe UI"/>
          <w:b w:val="0"/>
          <w:bCs w:val="0"/>
          <w:sz w:val="24"/>
          <w:szCs w:val="24"/>
          <w:shd w:val="clear" w:color="auto" w:fill="FFFFFF"/>
        </w:rPr>
        <w:t xml:space="preserve"> </w:t>
      </w:r>
      <w:r w:rsidR="001D0F2B">
        <w:rPr>
          <w:rStyle w:val="Gl"/>
          <w:rFonts w:ascii="Segoe UI" w:hAnsi="Segoe UI" w:cs="Segoe UI"/>
          <w:b w:val="0"/>
          <w:bCs w:val="0"/>
          <w:sz w:val="24"/>
          <w:szCs w:val="24"/>
          <w:shd w:val="clear" w:color="auto" w:fill="FFFFFF"/>
        </w:rPr>
        <w:t xml:space="preserve">takip edilse bile satışa konu eşya üzerinde yaptığı veya yapmadığı iş ve işlemlere müdahale etme yetkisinin olmaması </w:t>
      </w:r>
      <w:proofErr w:type="gramStart"/>
      <w:r w:rsidR="001D0F2B">
        <w:rPr>
          <w:rStyle w:val="Gl"/>
          <w:rFonts w:ascii="Segoe UI" w:hAnsi="Segoe UI" w:cs="Segoe UI"/>
          <w:b w:val="0"/>
          <w:bCs w:val="0"/>
          <w:sz w:val="24"/>
          <w:szCs w:val="24"/>
          <w:shd w:val="clear" w:color="auto" w:fill="FFFFFF"/>
        </w:rPr>
        <w:t>münasebetiyle</w:t>
      </w:r>
      <w:proofErr w:type="gramEnd"/>
      <w:r w:rsidR="001D0F2B">
        <w:rPr>
          <w:rStyle w:val="Gl"/>
          <w:rFonts w:ascii="Segoe UI" w:hAnsi="Segoe UI" w:cs="Segoe UI"/>
          <w:b w:val="0"/>
          <w:bCs w:val="0"/>
          <w:sz w:val="24"/>
          <w:szCs w:val="24"/>
          <w:shd w:val="clear" w:color="auto" w:fill="FFFFFF"/>
        </w:rPr>
        <w:t xml:space="preserve"> mülkiyet devri gerçekleştiği halde sorumluluğun mevzuat gereği devredileme</w:t>
      </w:r>
      <w:r w:rsidR="008B505D">
        <w:rPr>
          <w:rStyle w:val="Gl"/>
          <w:rFonts w:ascii="Segoe UI" w:hAnsi="Segoe UI" w:cs="Segoe UI"/>
          <w:b w:val="0"/>
          <w:bCs w:val="0"/>
          <w:sz w:val="24"/>
          <w:szCs w:val="24"/>
          <w:shd w:val="clear" w:color="auto" w:fill="FFFFFF"/>
        </w:rPr>
        <w:t>mesi hususu oluşturmaktadır. Başka bir ifadeyle birinci bel</w:t>
      </w:r>
      <w:r w:rsidR="001D0F2B">
        <w:rPr>
          <w:rStyle w:val="Gl"/>
          <w:rFonts w:ascii="Segoe UI" w:hAnsi="Segoe UI" w:cs="Segoe UI"/>
          <w:b w:val="0"/>
          <w:bCs w:val="0"/>
          <w:sz w:val="24"/>
          <w:szCs w:val="24"/>
          <w:shd w:val="clear" w:color="auto" w:fill="FFFFFF"/>
        </w:rPr>
        <w:t>ge sahibi olan (A) firması</w:t>
      </w:r>
      <w:r w:rsidR="008B505D">
        <w:rPr>
          <w:rStyle w:val="Gl"/>
          <w:rFonts w:ascii="Segoe UI" w:hAnsi="Segoe UI" w:cs="Segoe UI"/>
          <w:b w:val="0"/>
          <w:bCs w:val="0"/>
          <w:sz w:val="24"/>
          <w:szCs w:val="24"/>
          <w:shd w:val="clear" w:color="auto" w:fill="FFFFFF"/>
        </w:rPr>
        <w:t xml:space="preserve"> tüm taahhütlerini tekemmül ettirmiş olsa bile;</w:t>
      </w:r>
      <w:r w:rsidRPr="00DA71CF">
        <w:rPr>
          <w:rStyle w:val="Gl"/>
          <w:rFonts w:ascii="Segoe UI" w:hAnsi="Segoe UI" w:cs="Segoe UI"/>
          <w:b w:val="0"/>
          <w:bCs w:val="0"/>
          <w:sz w:val="24"/>
          <w:szCs w:val="24"/>
          <w:shd w:val="clear" w:color="auto" w:fill="FFFFFF"/>
        </w:rPr>
        <w:t xml:space="preserve"> 2. belge </w:t>
      </w:r>
      <w:r w:rsidR="008B505D">
        <w:rPr>
          <w:rStyle w:val="Gl"/>
          <w:rFonts w:ascii="Segoe UI" w:hAnsi="Segoe UI" w:cs="Segoe UI"/>
          <w:b w:val="0"/>
          <w:bCs w:val="0"/>
          <w:sz w:val="24"/>
          <w:szCs w:val="24"/>
          <w:shd w:val="clear" w:color="auto" w:fill="FFFFFF"/>
        </w:rPr>
        <w:t>sahibi olan (B) firması taahhütlerini tamamlamadan; belgesini kapat</w:t>
      </w:r>
      <w:r w:rsidR="00AC361B">
        <w:rPr>
          <w:rStyle w:val="Gl"/>
          <w:rFonts w:ascii="Segoe UI" w:hAnsi="Segoe UI" w:cs="Segoe UI"/>
          <w:b w:val="0"/>
          <w:bCs w:val="0"/>
          <w:sz w:val="24"/>
          <w:szCs w:val="24"/>
          <w:shd w:val="clear" w:color="auto" w:fill="FFFFFF"/>
        </w:rPr>
        <w:t xml:space="preserve">amıyor olmasıdır. Söz konusu sorun çözüldüğünde diğer tüm sorunların büyük ölçüde kendiliğinden çözüme kavuşacağı </w:t>
      </w:r>
      <w:r w:rsidR="00045CD3">
        <w:rPr>
          <w:rStyle w:val="Gl"/>
          <w:rFonts w:ascii="Segoe UI" w:hAnsi="Segoe UI" w:cs="Segoe UI"/>
          <w:b w:val="0"/>
          <w:bCs w:val="0"/>
          <w:sz w:val="24"/>
          <w:szCs w:val="24"/>
          <w:shd w:val="clear" w:color="auto" w:fill="FFFFFF"/>
        </w:rPr>
        <w:t>kanaatindeyiz</w:t>
      </w:r>
      <w:r w:rsidR="008B505D">
        <w:rPr>
          <w:rStyle w:val="Gl"/>
          <w:rFonts w:ascii="Segoe UI" w:hAnsi="Segoe UI" w:cs="Segoe UI"/>
          <w:b w:val="0"/>
          <w:bCs w:val="0"/>
          <w:sz w:val="24"/>
          <w:szCs w:val="24"/>
          <w:shd w:val="clear" w:color="auto" w:fill="FFFFFF"/>
        </w:rPr>
        <w:t>.</w:t>
      </w:r>
      <w:r w:rsidR="005D20DD" w:rsidRPr="00DA71CF">
        <w:rPr>
          <w:rStyle w:val="Gl"/>
          <w:rFonts w:ascii="Segoe UI" w:hAnsi="Segoe UI" w:cs="Segoe UI"/>
          <w:b w:val="0"/>
          <w:bCs w:val="0"/>
          <w:sz w:val="24"/>
          <w:szCs w:val="24"/>
          <w:shd w:val="clear" w:color="auto" w:fill="FFFFFF"/>
        </w:rPr>
        <w:t xml:space="preserve"> </w:t>
      </w:r>
    </w:p>
    <w:p w14:paraId="5C752353" w14:textId="385481EC" w:rsidR="00320E81" w:rsidRDefault="00320E81" w:rsidP="00320E81">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Daha tali pozisyonda olsa da belgeden belgeye yapılan satışlarda karşılaşı</w:t>
      </w:r>
      <w:r w:rsidR="00310162">
        <w:rPr>
          <w:rStyle w:val="Gl"/>
          <w:rFonts w:ascii="Segoe UI" w:hAnsi="Segoe UI" w:cs="Segoe UI"/>
          <w:b w:val="0"/>
          <w:bCs w:val="0"/>
          <w:sz w:val="24"/>
          <w:szCs w:val="24"/>
          <w:shd w:val="clear" w:color="auto" w:fill="FFFFFF"/>
        </w:rPr>
        <w:t>la</w:t>
      </w:r>
      <w:r>
        <w:rPr>
          <w:rStyle w:val="Gl"/>
          <w:rFonts w:ascii="Segoe UI" w:hAnsi="Segoe UI" w:cs="Segoe UI"/>
          <w:b w:val="0"/>
          <w:bCs w:val="0"/>
          <w:sz w:val="24"/>
          <w:szCs w:val="24"/>
          <w:shd w:val="clear" w:color="auto" w:fill="FFFFFF"/>
        </w:rPr>
        <w:t>n diğer bir sorun ise belgeler arasındaki bilgilerin birbiri ile çelişmesi veya eksik bilgi bulunması hasebiyle kapama aşamasında yapılan ticaret ile belgeler arasında illiyet bağının kurulamaması sorunudur.</w:t>
      </w:r>
      <w:r w:rsidR="003F50C0">
        <w:rPr>
          <w:rStyle w:val="Gl"/>
          <w:rFonts w:ascii="Segoe UI" w:hAnsi="Segoe UI" w:cs="Segoe UI"/>
          <w:b w:val="0"/>
          <w:bCs w:val="0"/>
          <w:sz w:val="24"/>
          <w:szCs w:val="24"/>
          <w:shd w:val="clear" w:color="auto" w:fill="FFFFFF"/>
        </w:rPr>
        <w:t xml:space="preserve"> Kapama işlemlerinde sorun yaşanmaması bakımından III. Bölümde anlatmaya gayret ettiğimiz hususlara dikkat edilmesinin yaşanması muhtemel sorunları minimize edeceği değerlendirilmektedir.</w:t>
      </w:r>
    </w:p>
    <w:p w14:paraId="6321C42B" w14:textId="765198C4" w:rsidR="001603F4" w:rsidRDefault="001603F4" w:rsidP="00320E81">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 xml:space="preserve">Sıklıkla karşılaşılan bir diğer sorun ise Telefi Edici </w:t>
      </w:r>
      <w:r w:rsidR="005B3FCA">
        <w:rPr>
          <w:rStyle w:val="Gl"/>
          <w:rFonts w:ascii="Segoe UI" w:hAnsi="Segoe UI" w:cs="Segoe UI"/>
          <w:b w:val="0"/>
          <w:bCs w:val="0"/>
          <w:sz w:val="24"/>
          <w:szCs w:val="24"/>
          <w:shd w:val="clear" w:color="auto" w:fill="FFFFFF"/>
        </w:rPr>
        <w:t>V</w:t>
      </w:r>
      <w:r>
        <w:rPr>
          <w:rStyle w:val="Gl"/>
          <w:rFonts w:ascii="Segoe UI" w:hAnsi="Segoe UI" w:cs="Segoe UI"/>
          <w:b w:val="0"/>
          <w:bCs w:val="0"/>
          <w:sz w:val="24"/>
          <w:szCs w:val="24"/>
          <w:shd w:val="clear" w:color="auto" w:fill="FFFFFF"/>
        </w:rPr>
        <w:t xml:space="preserve">ergi (TEV) </w:t>
      </w:r>
      <w:r w:rsidR="00635D55">
        <w:rPr>
          <w:rStyle w:val="Gl"/>
          <w:rFonts w:ascii="Segoe UI" w:hAnsi="Segoe UI" w:cs="Segoe UI"/>
          <w:b w:val="0"/>
          <w:bCs w:val="0"/>
          <w:sz w:val="24"/>
          <w:szCs w:val="24"/>
          <w:shd w:val="clear" w:color="auto" w:fill="FFFFFF"/>
        </w:rPr>
        <w:t>meselesidir.</w:t>
      </w:r>
      <w:r>
        <w:rPr>
          <w:rStyle w:val="Gl"/>
          <w:rFonts w:ascii="Segoe UI" w:hAnsi="Segoe UI" w:cs="Segoe UI"/>
          <w:b w:val="0"/>
          <w:bCs w:val="0"/>
          <w:sz w:val="24"/>
          <w:szCs w:val="24"/>
          <w:shd w:val="clear" w:color="auto" w:fill="FFFFFF"/>
        </w:rPr>
        <w:t xml:space="preserve"> </w:t>
      </w:r>
      <w:r w:rsidR="00E00073">
        <w:rPr>
          <w:rStyle w:val="Gl"/>
          <w:rFonts w:ascii="Segoe UI" w:hAnsi="Segoe UI" w:cs="Segoe UI"/>
          <w:b w:val="0"/>
          <w:bCs w:val="0"/>
          <w:sz w:val="24"/>
          <w:szCs w:val="24"/>
          <w:shd w:val="clear" w:color="auto" w:fill="FFFFFF"/>
        </w:rPr>
        <w:t xml:space="preserve">Yukarıdaki örnekten hareketle izah etmeye çalıştığımızda: (A) </w:t>
      </w:r>
      <w:r w:rsidRPr="001603F4">
        <w:rPr>
          <w:rStyle w:val="Gl"/>
          <w:rFonts w:ascii="Segoe UI" w:hAnsi="Segoe UI" w:cs="Segoe UI"/>
          <w:b w:val="0"/>
          <w:bCs w:val="0"/>
          <w:sz w:val="24"/>
          <w:szCs w:val="24"/>
          <w:shd w:val="clear" w:color="auto" w:fill="FFFFFF"/>
        </w:rPr>
        <w:t>firma</w:t>
      </w:r>
      <w:r w:rsidR="00E00073">
        <w:rPr>
          <w:rStyle w:val="Gl"/>
          <w:rFonts w:ascii="Segoe UI" w:hAnsi="Segoe UI" w:cs="Segoe UI"/>
          <w:b w:val="0"/>
          <w:bCs w:val="0"/>
          <w:sz w:val="24"/>
          <w:szCs w:val="24"/>
          <w:shd w:val="clear" w:color="auto" w:fill="FFFFFF"/>
        </w:rPr>
        <w:t>sı</w:t>
      </w:r>
      <w:r w:rsidRPr="001603F4">
        <w:rPr>
          <w:rStyle w:val="Gl"/>
          <w:rFonts w:ascii="Segoe UI" w:hAnsi="Segoe UI" w:cs="Segoe UI"/>
          <w:b w:val="0"/>
          <w:bCs w:val="0"/>
          <w:sz w:val="24"/>
          <w:szCs w:val="24"/>
          <w:shd w:val="clear" w:color="auto" w:fill="FFFFFF"/>
        </w:rPr>
        <w:t>nın</w:t>
      </w:r>
      <w:r w:rsidR="00E00073">
        <w:rPr>
          <w:rStyle w:val="Gl"/>
          <w:rFonts w:ascii="Segoe UI" w:hAnsi="Segoe UI" w:cs="Segoe UI"/>
          <w:b w:val="0"/>
          <w:bCs w:val="0"/>
          <w:sz w:val="24"/>
          <w:szCs w:val="24"/>
          <w:shd w:val="clear" w:color="auto" w:fill="FFFFFF"/>
        </w:rPr>
        <w:t xml:space="preserve"> </w:t>
      </w:r>
      <w:r w:rsidRPr="001603F4">
        <w:rPr>
          <w:rStyle w:val="Gl"/>
          <w:rFonts w:ascii="Segoe UI" w:hAnsi="Segoe UI" w:cs="Segoe UI"/>
          <w:b w:val="0"/>
          <w:bCs w:val="0"/>
          <w:sz w:val="24"/>
          <w:szCs w:val="24"/>
          <w:shd w:val="clear" w:color="auto" w:fill="FFFFFF"/>
        </w:rPr>
        <w:t xml:space="preserve">belge kapsamında üçüncü ülkeden </w:t>
      </w:r>
      <w:r w:rsidR="00635D55">
        <w:rPr>
          <w:rStyle w:val="Gl"/>
          <w:rFonts w:ascii="Segoe UI" w:hAnsi="Segoe UI" w:cs="Segoe UI"/>
          <w:b w:val="0"/>
          <w:bCs w:val="0"/>
          <w:sz w:val="24"/>
          <w:szCs w:val="24"/>
          <w:shd w:val="clear" w:color="auto" w:fill="FFFFFF"/>
        </w:rPr>
        <w:t xml:space="preserve">vergileri teminata bağlanmak suretiyle </w:t>
      </w:r>
      <w:r w:rsidRPr="001603F4">
        <w:rPr>
          <w:rStyle w:val="Gl"/>
          <w:rFonts w:ascii="Segoe UI" w:hAnsi="Segoe UI" w:cs="Segoe UI"/>
          <w:b w:val="0"/>
          <w:bCs w:val="0"/>
          <w:sz w:val="24"/>
          <w:szCs w:val="24"/>
          <w:shd w:val="clear" w:color="auto" w:fill="FFFFFF"/>
        </w:rPr>
        <w:t xml:space="preserve">ithal edilen eşyayı işlem görmüş ürüne dönüştürdükten sonra yurt içinde </w:t>
      </w:r>
      <w:r w:rsidR="00E00073">
        <w:rPr>
          <w:rStyle w:val="Gl"/>
          <w:rFonts w:ascii="Segoe UI" w:hAnsi="Segoe UI" w:cs="Segoe UI"/>
          <w:b w:val="0"/>
          <w:bCs w:val="0"/>
          <w:sz w:val="24"/>
          <w:szCs w:val="24"/>
          <w:shd w:val="clear" w:color="auto" w:fill="FFFFFF"/>
        </w:rPr>
        <w:t xml:space="preserve">(B) firmasına </w:t>
      </w:r>
      <w:r w:rsidRPr="001603F4">
        <w:rPr>
          <w:rStyle w:val="Gl"/>
          <w:rFonts w:ascii="Segoe UI" w:hAnsi="Segoe UI" w:cs="Segoe UI"/>
          <w:b w:val="0"/>
          <w:bCs w:val="0"/>
          <w:sz w:val="24"/>
          <w:szCs w:val="24"/>
          <w:shd w:val="clear" w:color="auto" w:fill="FFFFFF"/>
        </w:rPr>
        <w:t xml:space="preserve">teslim etmesi ve </w:t>
      </w:r>
      <w:r w:rsidR="00E00073">
        <w:rPr>
          <w:rStyle w:val="Gl"/>
          <w:rFonts w:ascii="Segoe UI" w:hAnsi="Segoe UI" w:cs="Segoe UI"/>
          <w:b w:val="0"/>
          <w:bCs w:val="0"/>
          <w:sz w:val="24"/>
          <w:szCs w:val="24"/>
          <w:shd w:val="clear" w:color="auto" w:fill="FFFFFF"/>
        </w:rPr>
        <w:t>(B)</w:t>
      </w:r>
      <w:r w:rsidRPr="001603F4">
        <w:rPr>
          <w:rStyle w:val="Gl"/>
          <w:rFonts w:ascii="Segoe UI" w:hAnsi="Segoe UI" w:cs="Segoe UI"/>
          <w:b w:val="0"/>
          <w:bCs w:val="0"/>
          <w:sz w:val="24"/>
          <w:szCs w:val="24"/>
          <w:shd w:val="clear" w:color="auto" w:fill="FFFFFF"/>
        </w:rPr>
        <w:t xml:space="preserve"> firma</w:t>
      </w:r>
      <w:r w:rsidR="00E00073">
        <w:rPr>
          <w:rStyle w:val="Gl"/>
          <w:rFonts w:ascii="Segoe UI" w:hAnsi="Segoe UI" w:cs="Segoe UI"/>
          <w:b w:val="0"/>
          <w:bCs w:val="0"/>
          <w:sz w:val="24"/>
          <w:szCs w:val="24"/>
          <w:shd w:val="clear" w:color="auto" w:fill="FFFFFF"/>
        </w:rPr>
        <w:t>sı</w:t>
      </w:r>
      <w:r w:rsidRPr="001603F4">
        <w:rPr>
          <w:rStyle w:val="Gl"/>
          <w:rFonts w:ascii="Segoe UI" w:hAnsi="Segoe UI" w:cs="Segoe UI"/>
          <w:b w:val="0"/>
          <w:bCs w:val="0"/>
          <w:sz w:val="24"/>
          <w:szCs w:val="24"/>
          <w:shd w:val="clear" w:color="auto" w:fill="FFFFFF"/>
        </w:rPr>
        <w:t xml:space="preserve">nın da yurt içinde belge kapsamında teslim aldığı eşyayı, kendi belgesinde ihracı taahhüt edilen işlem görmüş ürün haline getirdikten sonra A.TR dolaşım belgesi eşliğinde AT üyesi bir ülkeye veya menşe ispat belgesi eşliğinde AT üyesi bir ülkeye veya STA imzalanan bir ülkeye veya </w:t>
      </w:r>
      <w:proofErr w:type="spellStart"/>
      <w:r w:rsidRPr="001603F4">
        <w:rPr>
          <w:rStyle w:val="Gl"/>
          <w:rFonts w:ascii="Segoe UI" w:hAnsi="Segoe UI" w:cs="Segoe UI"/>
          <w:b w:val="0"/>
          <w:bCs w:val="0"/>
          <w:sz w:val="24"/>
          <w:szCs w:val="24"/>
          <w:shd w:val="clear" w:color="auto" w:fill="FFFFFF"/>
        </w:rPr>
        <w:t>PAMK'a</w:t>
      </w:r>
      <w:proofErr w:type="spellEnd"/>
      <w:r w:rsidRPr="001603F4">
        <w:rPr>
          <w:rStyle w:val="Gl"/>
          <w:rFonts w:ascii="Segoe UI" w:hAnsi="Segoe UI" w:cs="Segoe UI"/>
          <w:b w:val="0"/>
          <w:bCs w:val="0"/>
          <w:sz w:val="24"/>
          <w:szCs w:val="24"/>
          <w:shd w:val="clear" w:color="auto" w:fill="FFFFFF"/>
        </w:rPr>
        <w:t xml:space="preserve"> taraf bir ülkeye ya da PAAMK Sistemi'ne dahil olan bir ülkeye ihraç etmesi halinde, bu ülkelere ihraç edilen eşyanın bünyesinde kullanılan üçüncü ülke menşeli eşyaya ilişkin </w:t>
      </w:r>
      <w:r w:rsidR="00E00073">
        <w:rPr>
          <w:rStyle w:val="Gl"/>
          <w:rFonts w:ascii="Segoe UI" w:hAnsi="Segoe UI" w:cs="Segoe UI"/>
          <w:b w:val="0"/>
          <w:bCs w:val="0"/>
          <w:sz w:val="24"/>
          <w:szCs w:val="24"/>
          <w:shd w:val="clear" w:color="auto" w:fill="FFFFFF"/>
        </w:rPr>
        <w:t xml:space="preserve">doğan </w:t>
      </w:r>
      <w:r w:rsidRPr="001603F4">
        <w:rPr>
          <w:rStyle w:val="Gl"/>
          <w:rFonts w:ascii="Segoe UI" w:hAnsi="Segoe UI" w:cs="Segoe UI"/>
          <w:b w:val="0"/>
          <w:bCs w:val="0"/>
          <w:sz w:val="24"/>
          <w:szCs w:val="24"/>
          <w:shd w:val="clear" w:color="auto" w:fill="FFFFFF"/>
        </w:rPr>
        <w:t xml:space="preserve">TEV'den </w:t>
      </w:r>
      <w:r w:rsidR="00E00073">
        <w:rPr>
          <w:rStyle w:val="Gl"/>
          <w:rFonts w:ascii="Segoe UI" w:hAnsi="Segoe UI" w:cs="Segoe UI"/>
          <w:b w:val="0"/>
          <w:bCs w:val="0"/>
          <w:sz w:val="24"/>
          <w:szCs w:val="24"/>
          <w:shd w:val="clear" w:color="auto" w:fill="FFFFFF"/>
        </w:rPr>
        <w:t xml:space="preserve">ilk </w:t>
      </w:r>
      <w:r w:rsidRPr="001603F4">
        <w:rPr>
          <w:rStyle w:val="Gl"/>
          <w:rFonts w:ascii="Segoe UI" w:hAnsi="Segoe UI" w:cs="Segoe UI"/>
          <w:b w:val="0"/>
          <w:bCs w:val="0"/>
          <w:sz w:val="24"/>
          <w:szCs w:val="24"/>
          <w:shd w:val="clear" w:color="auto" w:fill="FFFFFF"/>
        </w:rPr>
        <w:t xml:space="preserve">ithalatı gerçekleştiren </w:t>
      </w:r>
      <w:r w:rsidR="00E00073">
        <w:rPr>
          <w:rStyle w:val="Gl"/>
          <w:rFonts w:ascii="Segoe UI" w:hAnsi="Segoe UI" w:cs="Segoe UI"/>
          <w:b w:val="0"/>
          <w:bCs w:val="0"/>
          <w:sz w:val="24"/>
          <w:szCs w:val="24"/>
          <w:shd w:val="clear" w:color="auto" w:fill="FFFFFF"/>
        </w:rPr>
        <w:t xml:space="preserve">(A) </w:t>
      </w:r>
      <w:r w:rsidRPr="001603F4">
        <w:rPr>
          <w:rStyle w:val="Gl"/>
          <w:rFonts w:ascii="Segoe UI" w:hAnsi="Segoe UI" w:cs="Segoe UI"/>
          <w:b w:val="0"/>
          <w:bCs w:val="0"/>
          <w:sz w:val="24"/>
          <w:szCs w:val="24"/>
          <w:shd w:val="clear" w:color="auto" w:fill="FFFFFF"/>
        </w:rPr>
        <w:t>firma</w:t>
      </w:r>
      <w:r w:rsidR="00E00073">
        <w:rPr>
          <w:rStyle w:val="Gl"/>
          <w:rFonts w:ascii="Segoe UI" w:hAnsi="Segoe UI" w:cs="Segoe UI"/>
          <w:b w:val="0"/>
          <w:bCs w:val="0"/>
          <w:sz w:val="24"/>
          <w:szCs w:val="24"/>
          <w:shd w:val="clear" w:color="auto" w:fill="FFFFFF"/>
        </w:rPr>
        <w:t>sı</w:t>
      </w:r>
      <w:r w:rsidR="006659A7">
        <w:rPr>
          <w:rStyle w:val="Gl"/>
          <w:rFonts w:ascii="Segoe UI" w:hAnsi="Segoe UI" w:cs="Segoe UI"/>
          <w:b w:val="0"/>
          <w:bCs w:val="0"/>
          <w:sz w:val="24"/>
          <w:szCs w:val="24"/>
          <w:shd w:val="clear" w:color="auto" w:fill="FFFFFF"/>
        </w:rPr>
        <w:t>nın</w:t>
      </w:r>
      <w:r w:rsidRPr="001603F4">
        <w:rPr>
          <w:rStyle w:val="Gl"/>
          <w:rFonts w:ascii="Segoe UI" w:hAnsi="Segoe UI" w:cs="Segoe UI"/>
          <w:b w:val="0"/>
          <w:bCs w:val="0"/>
          <w:sz w:val="24"/>
          <w:szCs w:val="24"/>
          <w:shd w:val="clear" w:color="auto" w:fill="FFFFFF"/>
        </w:rPr>
        <w:t xml:space="preserve"> sorumlu</w:t>
      </w:r>
      <w:r w:rsidR="006659A7">
        <w:rPr>
          <w:rStyle w:val="Gl"/>
          <w:rFonts w:ascii="Segoe UI" w:hAnsi="Segoe UI" w:cs="Segoe UI"/>
          <w:b w:val="0"/>
          <w:bCs w:val="0"/>
          <w:sz w:val="24"/>
          <w:szCs w:val="24"/>
          <w:shd w:val="clear" w:color="auto" w:fill="FFFFFF"/>
        </w:rPr>
        <w:t xml:space="preserve"> olması ciddiye alınması gereken bir sorun olarak durmaktadır.</w:t>
      </w:r>
      <w:r w:rsidR="00635D55">
        <w:rPr>
          <w:rStyle w:val="Gl"/>
          <w:rFonts w:ascii="Segoe UI" w:hAnsi="Segoe UI" w:cs="Segoe UI"/>
          <w:b w:val="0"/>
          <w:bCs w:val="0"/>
          <w:sz w:val="24"/>
          <w:szCs w:val="24"/>
          <w:shd w:val="clear" w:color="auto" w:fill="FFFFFF"/>
        </w:rPr>
        <w:t xml:space="preserve"> </w:t>
      </w:r>
      <w:r w:rsidR="00A168D5">
        <w:rPr>
          <w:rStyle w:val="Gl"/>
          <w:rFonts w:ascii="Segoe UI" w:hAnsi="Segoe UI" w:cs="Segoe UI"/>
          <w:b w:val="0"/>
          <w:bCs w:val="0"/>
          <w:sz w:val="24"/>
          <w:szCs w:val="24"/>
          <w:shd w:val="clear" w:color="auto" w:fill="FFFFFF"/>
        </w:rPr>
        <w:t>(B) firmasının yaptığı ihracatın sorumluluğu yurt içi satış esnasında çerçevesi belirlenmek suretiyle (A) firmasın</w:t>
      </w:r>
      <w:r w:rsidR="00C2136B">
        <w:rPr>
          <w:rStyle w:val="Gl"/>
          <w:rFonts w:ascii="Segoe UI" w:hAnsi="Segoe UI" w:cs="Segoe UI"/>
          <w:b w:val="0"/>
          <w:bCs w:val="0"/>
          <w:sz w:val="24"/>
          <w:szCs w:val="24"/>
          <w:shd w:val="clear" w:color="auto" w:fill="FFFFFF"/>
        </w:rPr>
        <w:t xml:space="preserve">da bırakılmaması; ilk ithalat esnasında yüklenilen teminatın bir şekilde yurt içi satışla birlikte eşyayı teslim alan firmaya </w:t>
      </w:r>
      <w:r w:rsidR="00932CCD">
        <w:rPr>
          <w:rStyle w:val="Gl"/>
          <w:rFonts w:ascii="Segoe UI" w:hAnsi="Segoe UI" w:cs="Segoe UI"/>
          <w:b w:val="0"/>
          <w:bCs w:val="0"/>
          <w:sz w:val="24"/>
          <w:szCs w:val="24"/>
          <w:shd w:val="clear" w:color="auto" w:fill="FFFFFF"/>
        </w:rPr>
        <w:t>söz konusu sorumluluğun da devredilmesinin daha uygun olacağı düşünülmektedir.</w:t>
      </w:r>
      <w:r w:rsidR="00A168D5">
        <w:rPr>
          <w:rStyle w:val="Gl"/>
          <w:rFonts w:ascii="Segoe UI" w:hAnsi="Segoe UI" w:cs="Segoe UI"/>
          <w:b w:val="0"/>
          <w:bCs w:val="0"/>
          <w:sz w:val="24"/>
          <w:szCs w:val="24"/>
          <w:shd w:val="clear" w:color="auto" w:fill="FFFFFF"/>
        </w:rPr>
        <w:t xml:space="preserve"> </w:t>
      </w:r>
    </w:p>
    <w:p w14:paraId="6C2A2B3D" w14:textId="5C08EC01" w:rsidR="00C22E82" w:rsidRDefault="00C22E82" w:rsidP="00320E81">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Belgeden belgeye yapılan satışlara konu faturaların manuel olarak sisteme girilmesi esnasında insani hatalar söz konusu olabilmektedir. Söz konusu hataları en</w:t>
      </w:r>
      <w:r w:rsidR="005D49FE">
        <w:rPr>
          <w:rStyle w:val="Gl"/>
          <w:rFonts w:ascii="Segoe UI" w:hAnsi="Segoe UI" w:cs="Segoe UI"/>
          <w:b w:val="0"/>
          <w:bCs w:val="0"/>
          <w:sz w:val="24"/>
          <w:szCs w:val="24"/>
          <w:shd w:val="clear" w:color="auto" w:fill="FFFFFF"/>
        </w:rPr>
        <w:t xml:space="preserve"> </w:t>
      </w:r>
      <w:r>
        <w:rPr>
          <w:rStyle w:val="Gl"/>
          <w:rFonts w:ascii="Segoe UI" w:hAnsi="Segoe UI" w:cs="Segoe UI"/>
          <w:b w:val="0"/>
          <w:bCs w:val="0"/>
          <w:sz w:val="24"/>
          <w:szCs w:val="24"/>
          <w:shd w:val="clear" w:color="auto" w:fill="FFFFFF"/>
        </w:rPr>
        <w:t xml:space="preserve">aza indirmek bakımından ihracatta kullanılan e-faturaların gümrük sistemine </w:t>
      </w:r>
      <w:r w:rsidR="005D49FE">
        <w:rPr>
          <w:rStyle w:val="Gl"/>
          <w:rFonts w:ascii="Segoe UI" w:hAnsi="Segoe UI" w:cs="Segoe UI"/>
          <w:b w:val="0"/>
          <w:bCs w:val="0"/>
          <w:sz w:val="24"/>
          <w:szCs w:val="24"/>
          <w:shd w:val="clear" w:color="auto" w:fill="FFFFFF"/>
        </w:rPr>
        <w:t>girilmesi örneğinde olduğu gibi</w:t>
      </w:r>
      <w:r w:rsidR="00D21848">
        <w:rPr>
          <w:rStyle w:val="Gl"/>
          <w:rFonts w:ascii="Segoe UI" w:hAnsi="Segoe UI" w:cs="Segoe UI"/>
          <w:b w:val="0"/>
          <w:bCs w:val="0"/>
          <w:sz w:val="24"/>
          <w:szCs w:val="24"/>
          <w:shd w:val="clear" w:color="auto" w:fill="FFFFFF"/>
        </w:rPr>
        <w:t>;</w:t>
      </w:r>
      <w:r w:rsidR="005D49FE">
        <w:rPr>
          <w:rStyle w:val="Gl"/>
          <w:rFonts w:ascii="Segoe UI" w:hAnsi="Segoe UI" w:cs="Segoe UI"/>
          <w:b w:val="0"/>
          <w:bCs w:val="0"/>
          <w:sz w:val="24"/>
          <w:szCs w:val="24"/>
          <w:shd w:val="clear" w:color="auto" w:fill="FFFFFF"/>
        </w:rPr>
        <w:t xml:space="preserve"> D</w:t>
      </w:r>
      <w:r>
        <w:rPr>
          <w:rStyle w:val="Gl"/>
          <w:rFonts w:ascii="Segoe UI" w:hAnsi="Segoe UI" w:cs="Segoe UI"/>
          <w:b w:val="0"/>
          <w:bCs w:val="0"/>
          <w:sz w:val="24"/>
          <w:szCs w:val="24"/>
        </w:rPr>
        <w:t>ahilde İşleme Rejiminde de manuel girilen faturalar</w:t>
      </w:r>
      <w:r w:rsidR="005D49FE">
        <w:rPr>
          <w:rStyle w:val="Gl"/>
          <w:rFonts w:ascii="Segoe UI" w:hAnsi="Segoe UI" w:cs="Segoe UI"/>
          <w:b w:val="0"/>
          <w:bCs w:val="0"/>
          <w:sz w:val="24"/>
          <w:szCs w:val="24"/>
        </w:rPr>
        <w:t>ın</w:t>
      </w:r>
      <w:r>
        <w:rPr>
          <w:rStyle w:val="Gl"/>
          <w:rFonts w:ascii="Segoe UI" w:hAnsi="Segoe UI" w:cs="Segoe UI"/>
          <w:b w:val="0"/>
          <w:bCs w:val="0"/>
          <w:sz w:val="24"/>
          <w:szCs w:val="24"/>
        </w:rPr>
        <w:t xml:space="preserve"> </w:t>
      </w:r>
      <w:r w:rsidR="00EF1BD4" w:rsidRPr="00EF1BD4">
        <w:rPr>
          <w:rStyle w:val="Gl"/>
          <w:rFonts w:ascii="Segoe UI" w:hAnsi="Segoe UI" w:cs="Segoe UI"/>
          <w:b w:val="0"/>
          <w:bCs w:val="0"/>
          <w:sz w:val="24"/>
          <w:szCs w:val="24"/>
        </w:rPr>
        <w:t>“</w:t>
      </w:r>
      <w:proofErr w:type="spellStart"/>
      <w:r w:rsidR="00EF1BD4" w:rsidRPr="00EF1BD4">
        <w:rPr>
          <w:rStyle w:val="Gl"/>
          <w:rFonts w:ascii="Segoe UI" w:hAnsi="Segoe UI" w:cs="Segoe UI"/>
          <w:b w:val="0"/>
          <w:bCs w:val="0"/>
          <w:sz w:val="24"/>
          <w:szCs w:val="24"/>
        </w:rPr>
        <w:t>xml</w:t>
      </w:r>
      <w:proofErr w:type="spellEnd"/>
      <w:r w:rsidR="00EF1BD4" w:rsidRPr="00EF1BD4">
        <w:rPr>
          <w:rStyle w:val="Gl"/>
          <w:rFonts w:ascii="Segoe UI" w:hAnsi="Segoe UI" w:cs="Segoe UI"/>
          <w:b w:val="0"/>
          <w:bCs w:val="0"/>
          <w:sz w:val="24"/>
          <w:szCs w:val="24"/>
        </w:rPr>
        <w:t>” formatında</w:t>
      </w:r>
      <w:r w:rsidR="00EF1BD4">
        <w:rPr>
          <w:rStyle w:val="Gl"/>
          <w:rFonts w:ascii="Segoe UI" w:hAnsi="Segoe UI" w:cs="Segoe UI"/>
          <w:b w:val="0"/>
          <w:bCs w:val="0"/>
          <w:sz w:val="24"/>
          <w:szCs w:val="24"/>
        </w:rPr>
        <w:t xml:space="preserve"> </w:t>
      </w:r>
      <w:r w:rsidR="005D49FE">
        <w:rPr>
          <w:rStyle w:val="Gl"/>
          <w:rFonts w:ascii="Segoe UI" w:hAnsi="Segoe UI" w:cs="Segoe UI"/>
          <w:b w:val="0"/>
          <w:bCs w:val="0"/>
          <w:sz w:val="24"/>
          <w:szCs w:val="24"/>
        </w:rPr>
        <w:t>sisteme aktarılmasının</w:t>
      </w:r>
      <w:r w:rsidR="00EF1BD4">
        <w:rPr>
          <w:rStyle w:val="Gl"/>
          <w:rFonts w:ascii="Segoe UI" w:hAnsi="Segoe UI" w:cs="Segoe UI"/>
          <w:b w:val="0"/>
          <w:bCs w:val="0"/>
          <w:sz w:val="24"/>
          <w:szCs w:val="24"/>
        </w:rPr>
        <w:t xml:space="preserve"> sağlanması faydalı olaca</w:t>
      </w:r>
      <w:r w:rsidR="00D21848">
        <w:rPr>
          <w:rStyle w:val="Gl"/>
          <w:rFonts w:ascii="Segoe UI" w:hAnsi="Segoe UI" w:cs="Segoe UI"/>
          <w:b w:val="0"/>
          <w:bCs w:val="0"/>
          <w:sz w:val="24"/>
          <w:szCs w:val="24"/>
        </w:rPr>
        <w:t>ğı mütalaa edilmektedir.</w:t>
      </w:r>
      <w:r w:rsidR="00EF1BD4" w:rsidRPr="00EF1BD4">
        <w:rPr>
          <w:rStyle w:val="Gl"/>
          <w:rFonts w:ascii="Segoe UI" w:hAnsi="Segoe UI" w:cs="Segoe UI"/>
          <w:b w:val="0"/>
          <w:bCs w:val="0"/>
          <w:sz w:val="24"/>
          <w:szCs w:val="24"/>
        </w:rPr>
        <w:t xml:space="preserve">  </w:t>
      </w:r>
      <w:r>
        <w:rPr>
          <w:rStyle w:val="Gl"/>
          <w:rFonts w:ascii="Segoe UI" w:hAnsi="Segoe UI" w:cs="Segoe UI"/>
          <w:b w:val="0"/>
          <w:bCs w:val="0"/>
          <w:sz w:val="24"/>
          <w:szCs w:val="24"/>
          <w:shd w:val="clear" w:color="auto" w:fill="FFFFFF"/>
        </w:rPr>
        <w:t xml:space="preserve">  </w:t>
      </w:r>
    </w:p>
    <w:p w14:paraId="6ED5D191" w14:textId="12242543" w:rsidR="00AB26E7" w:rsidRDefault="005D20DD" w:rsidP="00265D83">
      <w:pPr>
        <w:pStyle w:val="ListeParagraf"/>
        <w:numPr>
          <w:ilvl w:val="0"/>
          <w:numId w:val="5"/>
        </w:numPr>
        <w:rPr>
          <w:rStyle w:val="Gl"/>
          <w:rFonts w:ascii="Segoe UI" w:hAnsi="Segoe UI" w:cs="Segoe UI"/>
          <w:sz w:val="24"/>
          <w:szCs w:val="24"/>
          <w:shd w:val="clear" w:color="auto" w:fill="FFFFFF"/>
        </w:rPr>
      </w:pPr>
      <w:r w:rsidRPr="005F2D9D">
        <w:rPr>
          <w:rStyle w:val="Gl"/>
          <w:rFonts w:ascii="Segoe UI" w:hAnsi="Segoe UI" w:cs="Segoe UI"/>
          <w:sz w:val="24"/>
          <w:szCs w:val="24"/>
          <w:shd w:val="clear" w:color="auto" w:fill="FFFFFF"/>
        </w:rPr>
        <w:t xml:space="preserve">Sonuç </w:t>
      </w:r>
      <w:proofErr w:type="gramStart"/>
      <w:r w:rsidRPr="005F2D9D">
        <w:rPr>
          <w:rStyle w:val="Gl"/>
          <w:rFonts w:ascii="Segoe UI" w:hAnsi="Segoe UI" w:cs="Segoe UI"/>
          <w:sz w:val="24"/>
          <w:szCs w:val="24"/>
          <w:shd w:val="clear" w:color="auto" w:fill="FFFFFF"/>
        </w:rPr>
        <w:t>Ve</w:t>
      </w:r>
      <w:proofErr w:type="gramEnd"/>
      <w:r w:rsidRPr="005F2D9D">
        <w:rPr>
          <w:rStyle w:val="Gl"/>
          <w:rFonts w:ascii="Segoe UI" w:hAnsi="Segoe UI" w:cs="Segoe UI"/>
          <w:sz w:val="24"/>
          <w:szCs w:val="24"/>
          <w:shd w:val="clear" w:color="auto" w:fill="FFFFFF"/>
        </w:rPr>
        <w:t xml:space="preserve"> Değerlendirme</w:t>
      </w:r>
      <w:r>
        <w:rPr>
          <w:rStyle w:val="Gl"/>
          <w:rFonts w:ascii="Segoe UI" w:hAnsi="Segoe UI" w:cs="Segoe UI"/>
          <w:sz w:val="24"/>
          <w:szCs w:val="24"/>
          <w:shd w:val="clear" w:color="auto" w:fill="FFFFFF"/>
        </w:rPr>
        <w:t>,</w:t>
      </w:r>
    </w:p>
    <w:p w14:paraId="0FB63B68" w14:textId="66621429" w:rsidR="00C2543D" w:rsidRDefault="008120EB" w:rsidP="00C2543D">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Dahilde İşleme Rejiminin ziyadesiyle fazla avantajlar sağlıyor olması bir tarafa mevzuatımızdaki en ağır yaptırımlar</w:t>
      </w:r>
      <w:r w:rsidR="00F36099">
        <w:rPr>
          <w:rStyle w:val="Gl"/>
          <w:rFonts w:ascii="Segoe UI" w:hAnsi="Segoe UI" w:cs="Segoe UI"/>
          <w:b w:val="0"/>
          <w:bCs w:val="0"/>
          <w:sz w:val="24"/>
          <w:szCs w:val="24"/>
          <w:shd w:val="clear" w:color="auto" w:fill="FFFFFF"/>
        </w:rPr>
        <w:t>ı</w:t>
      </w:r>
      <w:r>
        <w:rPr>
          <w:rStyle w:val="Gl"/>
          <w:rFonts w:ascii="Segoe UI" w:hAnsi="Segoe UI" w:cs="Segoe UI"/>
          <w:b w:val="0"/>
          <w:bCs w:val="0"/>
          <w:sz w:val="24"/>
          <w:szCs w:val="24"/>
          <w:shd w:val="clear" w:color="auto" w:fill="FFFFFF"/>
        </w:rPr>
        <w:t xml:space="preserve"> (</w:t>
      </w:r>
      <w:proofErr w:type="gramStart"/>
      <w:r w:rsidR="00F36099">
        <w:rPr>
          <w:rStyle w:val="Gl"/>
          <w:rFonts w:ascii="Segoe UI" w:hAnsi="Segoe UI" w:cs="Segoe UI"/>
          <w:b w:val="0"/>
          <w:bCs w:val="0"/>
          <w:sz w:val="24"/>
          <w:szCs w:val="24"/>
          <w:shd w:val="clear" w:color="auto" w:fill="FFFFFF"/>
        </w:rPr>
        <w:t>Kaçakçılık -</w:t>
      </w:r>
      <w:proofErr w:type="gramEnd"/>
      <w:r w:rsidR="00F36099">
        <w:rPr>
          <w:rStyle w:val="Gl"/>
          <w:rFonts w:ascii="Segoe UI" w:hAnsi="Segoe UI" w:cs="Segoe UI"/>
          <w:b w:val="0"/>
          <w:bCs w:val="0"/>
          <w:sz w:val="24"/>
          <w:szCs w:val="24"/>
          <w:shd w:val="clear" w:color="auto" w:fill="FFFFFF"/>
        </w:rPr>
        <w:t xml:space="preserve"> </w:t>
      </w:r>
      <w:r>
        <w:rPr>
          <w:rStyle w:val="Gl"/>
          <w:rFonts w:ascii="Segoe UI" w:hAnsi="Segoe UI" w:cs="Segoe UI"/>
          <w:b w:val="0"/>
          <w:bCs w:val="0"/>
          <w:sz w:val="24"/>
          <w:szCs w:val="24"/>
          <w:shd w:val="clear" w:color="auto" w:fill="FFFFFF"/>
        </w:rPr>
        <w:t>Gümrüklenmiş Değerin iki katı)</w:t>
      </w:r>
      <w:r w:rsidR="00941E3D">
        <w:rPr>
          <w:rStyle w:val="Gl"/>
          <w:rFonts w:ascii="Segoe UI" w:hAnsi="Segoe UI" w:cs="Segoe UI"/>
          <w:b w:val="0"/>
          <w:bCs w:val="0"/>
          <w:sz w:val="24"/>
          <w:szCs w:val="24"/>
          <w:shd w:val="clear" w:color="auto" w:fill="FFFFFF"/>
        </w:rPr>
        <w:t xml:space="preserve"> bünyesinde barındırması</w:t>
      </w:r>
      <w:r w:rsidR="00741486">
        <w:rPr>
          <w:rStyle w:val="Gl"/>
          <w:rFonts w:ascii="Segoe UI" w:hAnsi="Segoe UI" w:cs="Segoe UI"/>
          <w:b w:val="0"/>
          <w:bCs w:val="0"/>
          <w:sz w:val="24"/>
          <w:szCs w:val="24"/>
          <w:shd w:val="clear" w:color="auto" w:fill="FFFFFF"/>
        </w:rPr>
        <w:t>,</w:t>
      </w:r>
      <w:r w:rsidR="00941E3D">
        <w:rPr>
          <w:rStyle w:val="Gl"/>
          <w:rFonts w:ascii="Segoe UI" w:hAnsi="Segoe UI" w:cs="Segoe UI"/>
          <w:b w:val="0"/>
          <w:bCs w:val="0"/>
          <w:sz w:val="24"/>
          <w:szCs w:val="24"/>
          <w:shd w:val="clear" w:color="auto" w:fill="FFFFFF"/>
        </w:rPr>
        <w:t xml:space="preserve"> </w:t>
      </w:r>
      <w:r w:rsidR="00741486">
        <w:rPr>
          <w:rStyle w:val="Gl"/>
          <w:rFonts w:ascii="Segoe UI" w:hAnsi="Segoe UI" w:cs="Segoe UI"/>
          <w:b w:val="0"/>
          <w:bCs w:val="0"/>
          <w:sz w:val="24"/>
          <w:szCs w:val="24"/>
          <w:shd w:val="clear" w:color="auto" w:fill="FFFFFF"/>
        </w:rPr>
        <w:t xml:space="preserve">rejimin </w:t>
      </w:r>
      <w:r w:rsidR="00941E3D">
        <w:rPr>
          <w:rStyle w:val="Gl"/>
          <w:rFonts w:ascii="Segoe UI" w:hAnsi="Segoe UI" w:cs="Segoe UI"/>
          <w:b w:val="0"/>
          <w:bCs w:val="0"/>
          <w:sz w:val="24"/>
          <w:szCs w:val="24"/>
          <w:shd w:val="clear" w:color="auto" w:fill="FFFFFF"/>
        </w:rPr>
        <w:t xml:space="preserve">konusunda uzman kişiler vasıtasıyla </w:t>
      </w:r>
      <w:r w:rsidR="00741486">
        <w:rPr>
          <w:rStyle w:val="Gl"/>
          <w:rFonts w:ascii="Segoe UI" w:hAnsi="Segoe UI" w:cs="Segoe UI"/>
          <w:b w:val="0"/>
          <w:bCs w:val="0"/>
          <w:sz w:val="24"/>
          <w:szCs w:val="24"/>
          <w:shd w:val="clear" w:color="auto" w:fill="FFFFFF"/>
        </w:rPr>
        <w:t xml:space="preserve">uygulanmasının </w:t>
      </w:r>
      <w:r w:rsidR="00941E3D">
        <w:rPr>
          <w:rStyle w:val="Gl"/>
          <w:rFonts w:ascii="Segoe UI" w:hAnsi="Segoe UI" w:cs="Segoe UI"/>
          <w:b w:val="0"/>
          <w:bCs w:val="0"/>
          <w:sz w:val="24"/>
          <w:szCs w:val="24"/>
          <w:shd w:val="clear" w:color="auto" w:fill="FFFFFF"/>
        </w:rPr>
        <w:t>yanı sıra belgeyi veren kuruluş</w:t>
      </w:r>
      <w:r w:rsidR="00A03D3E">
        <w:rPr>
          <w:rStyle w:val="Gl"/>
          <w:rFonts w:ascii="Segoe UI" w:hAnsi="Segoe UI" w:cs="Segoe UI"/>
          <w:b w:val="0"/>
          <w:bCs w:val="0"/>
          <w:sz w:val="24"/>
          <w:szCs w:val="24"/>
          <w:shd w:val="clear" w:color="auto" w:fill="FFFFFF"/>
        </w:rPr>
        <w:t xml:space="preserve">un rehberliğinde </w:t>
      </w:r>
      <w:r w:rsidR="00741486">
        <w:rPr>
          <w:rStyle w:val="Gl"/>
          <w:rFonts w:ascii="Segoe UI" w:hAnsi="Segoe UI" w:cs="Segoe UI"/>
          <w:b w:val="0"/>
          <w:bCs w:val="0"/>
          <w:sz w:val="24"/>
          <w:szCs w:val="24"/>
          <w:shd w:val="clear" w:color="auto" w:fill="FFFFFF"/>
        </w:rPr>
        <w:t xml:space="preserve">iş ve işlemlerin yürütülmesi ziyadesiyle </w:t>
      </w:r>
      <w:r w:rsidR="00C2543D">
        <w:rPr>
          <w:rStyle w:val="Gl"/>
          <w:rFonts w:ascii="Segoe UI" w:hAnsi="Segoe UI" w:cs="Segoe UI"/>
          <w:b w:val="0"/>
          <w:bCs w:val="0"/>
          <w:sz w:val="24"/>
          <w:szCs w:val="24"/>
          <w:shd w:val="clear" w:color="auto" w:fill="FFFFFF"/>
        </w:rPr>
        <w:t xml:space="preserve">faydalı olacağı </w:t>
      </w:r>
      <w:r w:rsidR="007A1902">
        <w:rPr>
          <w:rStyle w:val="Gl"/>
          <w:rFonts w:ascii="Segoe UI" w:hAnsi="Segoe UI" w:cs="Segoe UI"/>
          <w:b w:val="0"/>
          <w:bCs w:val="0"/>
          <w:sz w:val="24"/>
          <w:szCs w:val="24"/>
          <w:shd w:val="clear" w:color="auto" w:fill="FFFFFF"/>
        </w:rPr>
        <w:t>mülahaza edilmektedir</w:t>
      </w:r>
      <w:r w:rsidR="00C2543D">
        <w:rPr>
          <w:rStyle w:val="Gl"/>
          <w:rFonts w:ascii="Segoe UI" w:hAnsi="Segoe UI" w:cs="Segoe UI"/>
          <w:b w:val="0"/>
          <w:bCs w:val="0"/>
          <w:sz w:val="24"/>
          <w:szCs w:val="24"/>
          <w:shd w:val="clear" w:color="auto" w:fill="FFFFFF"/>
        </w:rPr>
        <w:t>.</w:t>
      </w:r>
    </w:p>
    <w:p w14:paraId="7E9DA33D" w14:textId="3F47E62E" w:rsidR="00FE7E5E" w:rsidRDefault="00FB07B0" w:rsidP="00FB07B0">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Belgeden belgeye yapılan satışlar</w:t>
      </w:r>
      <w:r w:rsidR="004C38E0">
        <w:rPr>
          <w:rStyle w:val="Gl"/>
          <w:rFonts w:ascii="Segoe UI" w:hAnsi="Segoe UI" w:cs="Segoe UI"/>
          <w:b w:val="0"/>
          <w:bCs w:val="0"/>
          <w:sz w:val="24"/>
          <w:szCs w:val="24"/>
          <w:shd w:val="clear" w:color="auto" w:fill="FFFFFF"/>
        </w:rPr>
        <w:t>ın, sorumluluk çerçevesinin</w:t>
      </w:r>
      <w:r>
        <w:rPr>
          <w:rStyle w:val="Gl"/>
          <w:rFonts w:ascii="Segoe UI" w:hAnsi="Segoe UI" w:cs="Segoe UI"/>
          <w:b w:val="0"/>
          <w:bCs w:val="0"/>
          <w:sz w:val="24"/>
          <w:szCs w:val="24"/>
          <w:shd w:val="clear" w:color="auto" w:fill="FFFFFF"/>
        </w:rPr>
        <w:t xml:space="preserve"> </w:t>
      </w:r>
      <w:r w:rsidR="003D68D3">
        <w:rPr>
          <w:rStyle w:val="Gl"/>
          <w:rFonts w:ascii="Segoe UI" w:hAnsi="Segoe UI" w:cs="Segoe UI"/>
          <w:b w:val="0"/>
          <w:bCs w:val="0"/>
          <w:sz w:val="24"/>
          <w:szCs w:val="24"/>
          <w:shd w:val="clear" w:color="auto" w:fill="FFFFFF"/>
        </w:rPr>
        <w:t>hakkaniyetli olmaması,</w:t>
      </w:r>
      <w:r>
        <w:rPr>
          <w:rStyle w:val="Gl"/>
          <w:rFonts w:ascii="Segoe UI" w:hAnsi="Segoe UI" w:cs="Segoe UI"/>
          <w:b w:val="0"/>
          <w:bCs w:val="0"/>
          <w:sz w:val="24"/>
          <w:szCs w:val="24"/>
          <w:shd w:val="clear" w:color="auto" w:fill="FFFFFF"/>
        </w:rPr>
        <w:t xml:space="preserve"> </w:t>
      </w:r>
      <w:r w:rsidR="0012283B">
        <w:rPr>
          <w:rStyle w:val="Gl"/>
          <w:rFonts w:ascii="Segoe UI" w:hAnsi="Segoe UI" w:cs="Segoe UI"/>
          <w:b w:val="0"/>
          <w:bCs w:val="0"/>
          <w:sz w:val="24"/>
          <w:szCs w:val="24"/>
          <w:shd w:val="clear" w:color="auto" w:fill="FFFFFF"/>
        </w:rPr>
        <w:t xml:space="preserve">birinci belge sahibi mevzuatın öngördüğü diğer tüm iş ve işlemleri yerine getirse bile; eşyayı teslim ettiği ikinci belge sahibi firmanın belgesini kapatmadan kendi belgesinin kapatılamıyor olması, </w:t>
      </w:r>
      <w:r w:rsidR="003D68D3">
        <w:rPr>
          <w:rStyle w:val="Gl"/>
          <w:rFonts w:ascii="Segoe UI" w:hAnsi="Segoe UI" w:cs="Segoe UI"/>
          <w:b w:val="0"/>
          <w:bCs w:val="0"/>
          <w:sz w:val="24"/>
          <w:szCs w:val="24"/>
          <w:shd w:val="clear" w:color="auto" w:fill="FFFFFF"/>
        </w:rPr>
        <w:t xml:space="preserve">takipsizlik ve eksiklikler </w:t>
      </w:r>
      <w:r w:rsidR="00A72A6E">
        <w:rPr>
          <w:rStyle w:val="Gl"/>
          <w:rFonts w:ascii="Segoe UI" w:hAnsi="Segoe UI" w:cs="Segoe UI"/>
          <w:b w:val="0"/>
          <w:bCs w:val="0"/>
          <w:sz w:val="24"/>
          <w:szCs w:val="24"/>
          <w:shd w:val="clear" w:color="auto" w:fill="FFFFFF"/>
        </w:rPr>
        <w:t>nedeniyle yıllarca gümrüklerde bekleyen çözümsüz teminat mektuplarının varlığı</w:t>
      </w:r>
      <w:r w:rsidR="00FE7E5E">
        <w:rPr>
          <w:rStyle w:val="Gl"/>
          <w:rFonts w:ascii="Segoe UI" w:hAnsi="Segoe UI" w:cs="Segoe UI"/>
          <w:b w:val="0"/>
          <w:bCs w:val="0"/>
          <w:sz w:val="24"/>
          <w:szCs w:val="24"/>
          <w:shd w:val="clear" w:color="auto" w:fill="FFFFFF"/>
        </w:rPr>
        <w:t xml:space="preserve"> gibi olumsuz tecrübeler düşünüldüğünde firmaların söz konusu belgeden belgeye satışlarla getirilen ticaret nimetlerinden yeterince faydalanamadığı gibi; iç ticaretin canlanmasına ciddi ivme kazandıracak</w:t>
      </w:r>
      <w:r w:rsidR="003D68D3">
        <w:rPr>
          <w:rStyle w:val="Gl"/>
          <w:rFonts w:ascii="Segoe UI" w:hAnsi="Segoe UI" w:cs="Segoe UI"/>
          <w:b w:val="0"/>
          <w:bCs w:val="0"/>
          <w:sz w:val="24"/>
          <w:szCs w:val="24"/>
          <w:shd w:val="clear" w:color="auto" w:fill="FFFFFF"/>
        </w:rPr>
        <w:t>, bant aralığını genişletecek</w:t>
      </w:r>
      <w:r w:rsidR="00FE7E5E">
        <w:rPr>
          <w:rStyle w:val="Gl"/>
          <w:rFonts w:ascii="Segoe UI" w:hAnsi="Segoe UI" w:cs="Segoe UI"/>
          <w:b w:val="0"/>
          <w:bCs w:val="0"/>
          <w:sz w:val="24"/>
          <w:szCs w:val="24"/>
          <w:shd w:val="clear" w:color="auto" w:fill="FFFFFF"/>
        </w:rPr>
        <w:t xml:space="preserve"> bir enstrümanın </w:t>
      </w:r>
      <w:proofErr w:type="spellStart"/>
      <w:r w:rsidR="003D68D3" w:rsidRPr="003D68D3">
        <w:rPr>
          <w:rStyle w:val="Gl"/>
          <w:rFonts w:ascii="Segoe UI" w:hAnsi="Segoe UI" w:cs="Segoe UI"/>
          <w:b w:val="0"/>
          <w:bCs w:val="0"/>
          <w:sz w:val="24"/>
          <w:szCs w:val="24"/>
          <w:shd w:val="clear" w:color="auto" w:fill="FFFFFF"/>
        </w:rPr>
        <w:t>lâyıkı</w:t>
      </w:r>
      <w:proofErr w:type="spellEnd"/>
      <w:r w:rsidR="003D68D3" w:rsidRPr="003D68D3">
        <w:rPr>
          <w:rStyle w:val="Gl"/>
          <w:rFonts w:ascii="Segoe UI" w:hAnsi="Segoe UI" w:cs="Segoe UI"/>
          <w:b w:val="0"/>
          <w:bCs w:val="0"/>
          <w:sz w:val="24"/>
          <w:szCs w:val="24"/>
          <w:shd w:val="clear" w:color="auto" w:fill="FFFFFF"/>
        </w:rPr>
        <w:t xml:space="preserve"> veçhiyle</w:t>
      </w:r>
      <w:r w:rsidR="00FE7E5E">
        <w:rPr>
          <w:rStyle w:val="Gl"/>
          <w:rFonts w:ascii="Segoe UI" w:hAnsi="Segoe UI" w:cs="Segoe UI"/>
          <w:b w:val="0"/>
          <w:bCs w:val="0"/>
          <w:sz w:val="24"/>
          <w:szCs w:val="24"/>
          <w:shd w:val="clear" w:color="auto" w:fill="FFFFFF"/>
        </w:rPr>
        <w:t xml:space="preserve"> kullanılamaması sonucunu doğurduğu kuşkusuzdur. </w:t>
      </w:r>
    </w:p>
    <w:p w14:paraId="0CE9745B" w14:textId="240FD049" w:rsidR="00EA00BC" w:rsidRDefault="00FE7E5E" w:rsidP="00FB07B0">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 xml:space="preserve">Söz konusu ivmeyi tersine çevirmek </w:t>
      </w:r>
      <w:r w:rsidR="00D7025E">
        <w:rPr>
          <w:rStyle w:val="Gl"/>
          <w:rFonts w:ascii="Segoe UI" w:hAnsi="Segoe UI" w:cs="Segoe UI"/>
          <w:b w:val="0"/>
          <w:bCs w:val="0"/>
          <w:sz w:val="24"/>
          <w:szCs w:val="24"/>
          <w:shd w:val="clear" w:color="auto" w:fill="FFFFFF"/>
        </w:rPr>
        <w:t xml:space="preserve">ve </w:t>
      </w:r>
      <w:r w:rsidR="00D7025E" w:rsidRPr="00D7025E">
        <w:rPr>
          <w:rStyle w:val="Gl"/>
          <w:rFonts w:ascii="Segoe UI" w:hAnsi="Segoe UI" w:cs="Segoe UI"/>
          <w:b w:val="0"/>
          <w:bCs w:val="0"/>
          <w:sz w:val="24"/>
          <w:szCs w:val="24"/>
          <w:shd w:val="clear" w:color="auto" w:fill="FFFFFF"/>
        </w:rPr>
        <w:t>bu sistem</w:t>
      </w:r>
      <w:r w:rsidR="00D7025E">
        <w:rPr>
          <w:rStyle w:val="Gl"/>
          <w:rFonts w:ascii="Segoe UI" w:hAnsi="Segoe UI" w:cs="Segoe UI"/>
          <w:b w:val="0"/>
          <w:bCs w:val="0"/>
          <w:sz w:val="24"/>
          <w:szCs w:val="24"/>
          <w:shd w:val="clear" w:color="auto" w:fill="FFFFFF"/>
        </w:rPr>
        <w:t xml:space="preserve">in nimetlerinden </w:t>
      </w:r>
      <w:r w:rsidR="003533E7">
        <w:rPr>
          <w:rStyle w:val="Gl"/>
          <w:rFonts w:ascii="Segoe UI" w:hAnsi="Segoe UI" w:cs="Segoe UI"/>
          <w:b w:val="0"/>
          <w:bCs w:val="0"/>
          <w:sz w:val="24"/>
          <w:szCs w:val="24"/>
          <w:shd w:val="clear" w:color="auto" w:fill="FFFFFF"/>
        </w:rPr>
        <w:t xml:space="preserve">azami </w:t>
      </w:r>
      <w:r w:rsidR="00D7025E" w:rsidRPr="00D7025E">
        <w:rPr>
          <w:rStyle w:val="Gl"/>
          <w:rFonts w:ascii="Segoe UI" w:hAnsi="Segoe UI" w:cs="Segoe UI"/>
          <w:b w:val="0"/>
          <w:bCs w:val="0"/>
          <w:sz w:val="24"/>
          <w:szCs w:val="24"/>
          <w:shd w:val="clear" w:color="auto" w:fill="FFFFFF"/>
        </w:rPr>
        <w:t>fayda</w:t>
      </w:r>
      <w:r w:rsidR="00D7025E">
        <w:rPr>
          <w:rStyle w:val="Gl"/>
          <w:rFonts w:ascii="Segoe UI" w:hAnsi="Segoe UI" w:cs="Segoe UI"/>
          <w:b w:val="0"/>
          <w:bCs w:val="0"/>
          <w:sz w:val="24"/>
          <w:szCs w:val="24"/>
          <w:shd w:val="clear" w:color="auto" w:fill="FFFFFF"/>
        </w:rPr>
        <w:t xml:space="preserve"> sağlamak bakımından </w:t>
      </w:r>
      <w:r w:rsidR="004560CB">
        <w:rPr>
          <w:rStyle w:val="Gl"/>
          <w:rFonts w:ascii="Segoe UI" w:hAnsi="Segoe UI" w:cs="Segoe UI"/>
          <w:b w:val="0"/>
          <w:bCs w:val="0"/>
          <w:sz w:val="24"/>
          <w:szCs w:val="24"/>
          <w:shd w:val="clear" w:color="auto" w:fill="FFFFFF"/>
        </w:rPr>
        <w:t>Gümrük Yönetmeliğinin “</w:t>
      </w:r>
      <w:r w:rsidR="004560CB" w:rsidRPr="004560CB">
        <w:rPr>
          <w:rStyle w:val="Gl"/>
          <w:rFonts w:ascii="Segoe UI" w:hAnsi="Segoe UI" w:cs="Segoe UI"/>
          <w:b w:val="0"/>
          <w:bCs w:val="0"/>
          <w:sz w:val="24"/>
          <w:szCs w:val="24"/>
          <w:shd w:val="clear" w:color="auto" w:fill="FFFFFF"/>
        </w:rPr>
        <w:t>Antrepolardaki eşyanın başkasına devri</w:t>
      </w:r>
      <w:r w:rsidR="004560CB">
        <w:rPr>
          <w:rStyle w:val="Gl"/>
          <w:rFonts w:ascii="Segoe UI" w:hAnsi="Segoe UI" w:cs="Segoe UI"/>
          <w:b w:val="0"/>
          <w:bCs w:val="0"/>
          <w:sz w:val="24"/>
          <w:szCs w:val="24"/>
          <w:shd w:val="clear" w:color="auto" w:fill="FFFFFF"/>
        </w:rPr>
        <w:t>” başlıklı 333/3. maddesinde hüküm altına alınan “</w:t>
      </w:r>
      <w:r w:rsidR="004560CB" w:rsidRPr="004560CB">
        <w:rPr>
          <w:rStyle w:val="Gl"/>
          <w:rFonts w:ascii="Segoe UI" w:hAnsi="Segoe UI" w:cs="Segoe UI"/>
          <w:b w:val="0"/>
          <w:bCs w:val="0"/>
          <w:sz w:val="24"/>
          <w:szCs w:val="24"/>
          <w:shd w:val="clear" w:color="auto" w:fill="FFFFFF"/>
        </w:rPr>
        <w:t>Eşyanın devri</w:t>
      </w:r>
      <w:r w:rsidR="004560CB">
        <w:rPr>
          <w:rStyle w:val="Gl"/>
          <w:rFonts w:ascii="Segoe UI" w:hAnsi="Segoe UI" w:cs="Segoe UI"/>
          <w:b w:val="0"/>
          <w:bCs w:val="0"/>
          <w:sz w:val="24"/>
          <w:szCs w:val="24"/>
          <w:shd w:val="clear" w:color="auto" w:fill="FFFFFF"/>
        </w:rPr>
        <w:t>yle</w:t>
      </w:r>
      <w:r w:rsidR="004560CB" w:rsidRPr="004560CB">
        <w:rPr>
          <w:rStyle w:val="Gl"/>
          <w:rFonts w:ascii="Segoe UI" w:hAnsi="Segoe UI" w:cs="Segoe UI"/>
          <w:b w:val="0"/>
          <w:bCs w:val="0"/>
          <w:sz w:val="24"/>
          <w:szCs w:val="24"/>
          <w:shd w:val="clear" w:color="auto" w:fill="FFFFFF"/>
        </w:rPr>
        <w:t xml:space="preserve"> birlikte gümrük vergileri ile para cezaları da dâhil eşya ile ilgili hukuki sorumluluklar devralana geçer</w:t>
      </w:r>
      <w:r w:rsidR="004560CB">
        <w:rPr>
          <w:rStyle w:val="Gl"/>
          <w:rFonts w:ascii="Segoe UI" w:hAnsi="Segoe UI" w:cs="Segoe UI"/>
          <w:b w:val="0"/>
          <w:bCs w:val="0"/>
          <w:sz w:val="24"/>
          <w:szCs w:val="24"/>
          <w:shd w:val="clear" w:color="auto" w:fill="FFFFFF"/>
        </w:rPr>
        <w:t>” cümlesindeki mantığın; mevzuat düzenleme</w:t>
      </w:r>
      <w:r w:rsidR="00161DE0">
        <w:rPr>
          <w:rStyle w:val="Gl"/>
          <w:rFonts w:ascii="Segoe UI" w:hAnsi="Segoe UI" w:cs="Segoe UI"/>
          <w:b w:val="0"/>
          <w:bCs w:val="0"/>
          <w:sz w:val="24"/>
          <w:szCs w:val="24"/>
          <w:shd w:val="clear" w:color="auto" w:fill="FFFFFF"/>
        </w:rPr>
        <w:t xml:space="preserve">leriyle </w:t>
      </w:r>
      <w:r w:rsidR="004560CB">
        <w:rPr>
          <w:rStyle w:val="Gl"/>
          <w:rFonts w:ascii="Segoe UI" w:hAnsi="Segoe UI" w:cs="Segoe UI"/>
          <w:b w:val="0"/>
          <w:bCs w:val="0"/>
          <w:sz w:val="24"/>
          <w:szCs w:val="24"/>
          <w:shd w:val="clear" w:color="auto" w:fill="FFFFFF"/>
        </w:rPr>
        <w:t xml:space="preserve">Belgeden belgeye yapılan satışlara da teşmil edilmesi faydalı olacaktır. Böylelikle eşyanın mülkiyetiyle birlikte </w:t>
      </w:r>
      <w:r w:rsidR="00161DE0">
        <w:rPr>
          <w:rStyle w:val="Gl"/>
          <w:rFonts w:ascii="Segoe UI" w:hAnsi="Segoe UI" w:cs="Segoe UI"/>
          <w:b w:val="0"/>
          <w:bCs w:val="0"/>
          <w:sz w:val="24"/>
          <w:szCs w:val="24"/>
          <w:shd w:val="clear" w:color="auto" w:fill="FFFFFF"/>
        </w:rPr>
        <w:t xml:space="preserve">maddi ve hukuki </w:t>
      </w:r>
      <w:r w:rsidR="004560CB">
        <w:rPr>
          <w:rStyle w:val="Gl"/>
          <w:rFonts w:ascii="Segoe UI" w:hAnsi="Segoe UI" w:cs="Segoe UI"/>
          <w:b w:val="0"/>
          <w:bCs w:val="0"/>
          <w:sz w:val="24"/>
          <w:szCs w:val="24"/>
          <w:shd w:val="clear" w:color="auto" w:fill="FFFFFF"/>
        </w:rPr>
        <w:t>sorumluluğu</w:t>
      </w:r>
      <w:r w:rsidR="00F06444">
        <w:rPr>
          <w:rStyle w:val="Gl"/>
          <w:rFonts w:ascii="Segoe UI" w:hAnsi="Segoe UI" w:cs="Segoe UI"/>
          <w:b w:val="0"/>
          <w:bCs w:val="0"/>
          <w:sz w:val="24"/>
          <w:szCs w:val="24"/>
          <w:shd w:val="clear" w:color="auto" w:fill="FFFFFF"/>
        </w:rPr>
        <w:t>nu</w:t>
      </w:r>
      <w:r w:rsidR="004560CB">
        <w:rPr>
          <w:rStyle w:val="Gl"/>
          <w:rFonts w:ascii="Segoe UI" w:hAnsi="Segoe UI" w:cs="Segoe UI"/>
          <w:b w:val="0"/>
          <w:bCs w:val="0"/>
          <w:sz w:val="24"/>
          <w:szCs w:val="24"/>
          <w:shd w:val="clear" w:color="auto" w:fill="FFFFFF"/>
        </w:rPr>
        <w:t>n</w:t>
      </w:r>
      <w:r w:rsidR="00F06444">
        <w:rPr>
          <w:rStyle w:val="Gl"/>
          <w:rFonts w:ascii="Segoe UI" w:hAnsi="Segoe UI" w:cs="Segoe UI"/>
          <w:b w:val="0"/>
          <w:bCs w:val="0"/>
          <w:sz w:val="24"/>
          <w:szCs w:val="24"/>
          <w:shd w:val="clear" w:color="auto" w:fill="FFFFFF"/>
        </w:rPr>
        <w:t xml:space="preserve"> da devredilmesi sistemin önündeki tıkanıklığı açacağı gibi eskisiyle kıyaslanamayacak nispette hakkaniyetli </w:t>
      </w:r>
      <w:r w:rsidR="00172D8D">
        <w:rPr>
          <w:rStyle w:val="Gl"/>
          <w:rFonts w:ascii="Segoe UI" w:hAnsi="Segoe UI" w:cs="Segoe UI"/>
          <w:b w:val="0"/>
          <w:bCs w:val="0"/>
          <w:sz w:val="24"/>
          <w:szCs w:val="24"/>
          <w:shd w:val="clear" w:color="auto" w:fill="FFFFFF"/>
        </w:rPr>
        <w:t xml:space="preserve">bir </w:t>
      </w:r>
      <w:r w:rsidR="00F06444">
        <w:rPr>
          <w:rStyle w:val="Gl"/>
          <w:rFonts w:ascii="Segoe UI" w:hAnsi="Segoe UI" w:cs="Segoe UI"/>
          <w:b w:val="0"/>
          <w:bCs w:val="0"/>
          <w:sz w:val="24"/>
          <w:szCs w:val="24"/>
          <w:shd w:val="clear" w:color="auto" w:fill="FFFFFF"/>
        </w:rPr>
        <w:t xml:space="preserve">ticaret </w:t>
      </w:r>
      <w:r w:rsidR="00172D8D">
        <w:rPr>
          <w:rStyle w:val="Gl"/>
          <w:rFonts w:ascii="Segoe UI" w:hAnsi="Segoe UI" w:cs="Segoe UI"/>
          <w:b w:val="0"/>
          <w:bCs w:val="0"/>
          <w:sz w:val="24"/>
          <w:szCs w:val="24"/>
          <w:shd w:val="clear" w:color="auto" w:fill="FFFFFF"/>
        </w:rPr>
        <w:t>mecrası oluşturulmuş olacaktır.</w:t>
      </w:r>
      <w:r w:rsidR="00EA00BC">
        <w:rPr>
          <w:rStyle w:val="Gl"/>
          <w:rFonts w:ascii="Segoe UI" w:hAnsi="Segoe UI" w:cs="Segoe UI"/>
          <w:b w:val="0"/>
          <w:bCs w:val="0"/>
          <w:sz w:val="24"/>
          <w:szCs w:val="24"/>
          <w:shd w:val="clear" w:color="auto" w:fill="FFFFFF"/>
        </w:rPr>
        <w:t xml:space="preserve"> </w:t>
      </w:r>
    </w:p>
    <w:p w14:paraId="4AE0E72F" w14:textId="0481B522" w:rsidR="00FB07B0" w:rsidRDefault="00EA00BC" w:rsidP="00FB07B0">
      <w:pPr>
        <w:ind w:left="284"/>
        <w:jc w:val="both"/>
        <w:rPr>
          <w:rStyle w:val="Gl"/>
          <w:rFonts w:ascii="Segoe UI" w:hAnsi="Segoe UI" w:cs="Segoe UI"/>
          <w:b w:val="0"/>
          <w:bCs w:val="0"/>
          <w:sz w:val="24"/>
          <w:szCs w:val="24"/>
          <w:shd w:val="clear" w:color="auto" w:fill="FFFFFF"/>
        </w:rPr>
      </w:pPr>
      <w:r>
        <w:rPr>
          <w:rStyle w:val="Gl"/>
          <w:rFonts w:ascii="Segoe UI" w:hAnsi="Segoe UI" w:cs="Segoe UI"/>
          <w:b w:val="0"/>
          <w:bCs w:val="0"/>
          <w:sz w:val="24"/>
          <w:szCs w:val="24"/>
          <w:shd w:val="clear" w:color="auto" w:fill="FFFFFF"/>
        </w:rPr>
        <w:t>Ezcümle, d</w:t>
      </w:r>
      <w:r w:rsidRPr="00EA00BC">
        <w:rPr>
          <w:rStyle w:val="Gl"/>
          <w:rFonts w:ascii="Segoe UI" w:hAnsi="Segoe UI" w:cs="Segoe UI"/>
          <w:b w:val="0"/>
          <w:bCs w:val="0"/>
          <w:sz w:val="24"/>
          <w:szCs w:val="24"/>
          <w:shd w:val="clear" w:color="auto" w:fill="FFFFFF"/>
        </w:rPr>
        <w:t>avul birinin boynunda, tokmak bir başkasının elinde</w:t>
      </w:r>
      <w:r>
        <w:rPr>
          <w:rStyle w:val="Gl"/>
          <w:rFonts w:ascii="Segoe UI" w:hAnsi="Segoe UI" w:cs="Segoe UI"/>
          <w:b w:val="0"/>
          <w:bCs w:val="0"/>
          <w:sz w:val="24"/>
          <w:szCs w:val="24"/>
          <w:shd w:val="clear" w:color="auto" w:fill="FFFFFF"/>
        </w:rPr>
        <w:t xml:space="preserve"> olmamalıdır…</w:t>
      </w:r>
    </w:p>
    <w:p w14:paraId="1011116C" w14:textId="79D622AA" w:rsidR="00FB07B0" w:rsidRDefault="00FB07B0" w:rsidP="00C2543D">
      <w:pPr>
        <w:ind w:left="284"/>
        <w:jc w:val="both"/>
        <w:rPr>
          <w:rStyle w:val="Gl"/>
          <w:rFonts w:ascii="Segoe UI" w:hAnsi="Segoe UI" w:cs="Segoe UI"/>
          <w:b w:val="0"/>
          <w:bCs w:val="0"/>
          <w:sz w:val="24"/>
          <w:szCs w:val="24"/>
          <w:shd w:val="clear" w:color="auto" w:fill="FFFFFF"/>
        </w:rPr>
      </w:pPr>
    </w:p>
    <w:p w14:paraId="66C59ACF" w14:textId="77777777" w:rsidR="00EB43F9" w:rsidRPr="005F2D9D" w:rsidRDefault="00EB43F9" w:rsidP="00EB43F9">
      <w:pPr>
        <w:pStyle w:val="AralkYok"/>
        <w:rPr>
          <w:rFonts w:ascii="Segoe UI" w:hAnsi="Segoe UI" w:cs="Segoe UI"/>
          <w:sz w:val="24"/>
          <w:szCs w:val="24"/>
          <w:shd w:val="clear" w:color="auto" w:fill="FFFFFF"/>
        </w:rPr>
      </w:pPr>
      <w:proofErr w:type="gramStart"/>
      <w:r w:rsidRPr="005F2D9D">
        <w:rPr>
          <w:rFonts w:ascii="Segoe UI" w:hAnsi="Segoe UI" w:cs="Segoe UI"/>
          <w:sz w:val="24"/>
          <w:szCs w:val="24"/>
          <w:shd w:val="clear" w:color="auto" w:fill="FFFFFF"/>
        </w:rPr>
        <w:t>Haki</w:t>
      </w:r>
      <w:proofErr w:type="gramEnd"/>
      <w:r w:rsidRPr="005F2D9D">
        <w:rPr>
          <w:rFonts w:ascii="Segoe UI" w:hAnsi="Segoe UI" w:cs="Segoe UI"/>
          <w:sz w:val="24"/>
          <w:szCs w:val="24"/>
          <w:shd w:val="clear" w:color="auto" w:fill="FFFFFF"/>
        </w:rPr>
        <w:t xml:space="preserve"> Demirtaş</w:t>
      </w:r>
      <w:r w:rsidRPr="005F2D9D">
        <w:rPr>
          <w:rFonts w:ascii="Segoe UI" w:hAnsi="Segoe UI" w:cs="Segoe UI"/>
          <w:sz w:val="24"/>
          <w:szCs w:val="24"/>
        </w:rPr>
        <w:br/>
      </w:r>
      <w:r w:rsidRPr="005F2D9D">
        <w:rPr>
          <w:rFonts w:ascii="Segoe UI" w:hAnsi="Segoe UI" w:cs="Segoe UI"/>
          <w:sz w:val="24"/>
          <w:szCs w:val="24"/>
          <w:shd w:val="clear" w:color="auto" w:fill="FFFFFF"/>
        </w:rPr>
        <w:t>Yetkilendirilmiş Gümrük Müşaviri</w:t>
      </w:r>
    </w:p>
    <w:p w14:paraId="010485B0" w14:textId="1987C143" w:rsidR="00AB26E7" w:rsidRPr="005F2D9D" w:rsidRDefault="00AB26E7" w:rsidP="00AB26E7">
      <w:pPr>
        <w:jc w:val="both"/>
        <w:rPr>
          <w:rStyle w:val="Gl"/>
          <w:rFonts w:ascii="Segoe UI" w:hAnsi="Segoe UI" w:cs="Segoe UI"/>
          <w:sz w:val="24"/>
          <w:szCs w:val="24"/>
          <w:u w:val="single"/>
          <w:shd w:val="clear" w:color="auto" w:fill="FFFFFF"/>
        </w:rPr>
      </w:pPr>
      <w:r w:rsidRPr="005F2D9D">
        <w:rPr>
          <w:rFonts w:ascii="Segoe UI" w:hAnsi="Segoe UI" w:cs="Segoe UI"/>
          <w:b/>
          <w:bCs/>
          <w:sz w:val="24"/>
          <w:szCs w:val="24"/>
          <w:u w:val="single"/>
          <w:shd w:val="clear" w:color="auto" w:fill="FFFFFF"/>
        </w:rPr>
        <w:br/>
      </w:r>
      <w:r w:rsidRPr="005F2D9D">
        <w:rPr>
          <w:rStyle w:val="Gl"/>
          <w:rFonts w:ascii="Segoe UI" w:hAnsi="Segoe UI" w:cs="Segoe UI"/>
          <w:sz w:val="24"/>
          <w:szCs w:val="24"/>
          <w:u w:val="single"/>
          <w:shd w:val="clear" w:color="auto" w:fill="FFFFFF"/>
        </w:rPr>
        <w:t>Kaynakça:</w:t>
      </w:r>
    </w:p>
    <w:p w14:paraId="3513574D" w14:textId="23240BC9" w:rsidR="001216E9" w:rsidRDefault="001216E9" w:rsidP="001216E9">
      <w:pPr>
        <w:pStyle w:val="ListeParagraf"/>
        <w:numPr>
          <w:ilvl w:val="0"/>
          <w:numId w:val="6"/>
        </w:numPr>
        <w:rPr>
          <w:rFonts w:ascii="Segoe UI" w:hAnsi="Segoe UI" w:cs="Segoe UI"/>
          <w:sz w:val="20"/>
          <w:szCs w:val="20"/>
        </w:rPr>
      </w:pPr>
      <w:r w:rsidRPr="00B764EE">
        <w:rPr>
          <w:rFonts w:ascii="Segoe UI" w:hAnsi="Segoe UI" w:cs="Segoe UI"/>
          <w:sz w:val="20"/>
          <w:szCs w:val="20"/>
        </w:rPr>
        <w:t xml:space="preserve">Gümrük Kanunu- (4458 </w:t>
      </w:r>
      <w:proofErr w:type="spellStart"/>
      <w:r w:rsidRPr="00B764EE">
        <w:rPr>
          <w:rFonts w:ascii="Segoe UI" w:hAnsi="Segoe UI" w:cs="Segoe UI"/>
          <w:sz w:val="20"/>
          <w:szCs w:val="20"/>
        </w:rPr>
        <w:t>nolu</w:t>
      </w:r>
      <w:proofErr w:type="spellEnd"/>
      <w:r w:rsidRPr="00B764EE">
        <w:rPr>
          <w:rFonts w:ascii="Segoe UI" w:hAnsi="Segoe UI" w:cs="Segoe UI"/>
          <w:sz w:val="20"/>
          <w:szCs w:val="20"/>
        </w:rPr>
        <w:t xml:space="preserve"> Kanun) (04.11.1999 tarihli, 23866 sayılı R.G.)</w:t>
      </w:r>
    </w:p>
    <w:p w14:paraId="38E4D16C" w14:textId="52B13AE1" w:rsidR="005625CE" w:rsidRPr="00B764EE" w:rsidRDefault="005625CE" w:rsidP="001216E9">
      <w:pPr>
        <w:pStyle w:val="ListeParagraf"/>
        <w:numPr>
          <w:ilvl w:val="0"/>
          <w:numId w:val="6"/>
        </w:numPr>
        <w:rPr>
          <w:rFonts w:ascii="Segoe UI" w:hAnsi="Segoe UI" w:cs="Segoe UI"/>
          <w:sz w:val="20"/>
          <w:szCs w:val="20"/>
        </w:rPr>
      </w:pPr>
      <w:r w:rsidRPr="005625CE">
        <w:rPr>
          <w:rFonts w:ascii="Segoe UI" w:hAnsi="Segoe UI" w:cs="Segoe UI"/>
          <w:sz w:val="20"/>
          <w:szCs w:val="20"/>
        </w:rPr>
        <w:t xml:space="preserve">Dahilde İşleme Rejimi </w:t>
      </w:r>
      <w:proofErr w:type="gramStart"/>
      <w:r w:rsidRPr="005625CE">
        <w:rPr>
          <w:rFonts w:ascii="Segoe UI" w:hAnsi="Segoe UI" w:cs="Segoe UI"/>
          <w:sz w:val="20"/>
          <w:szCs w:val="20"/>
        </w:rPr>
        <w:t>Kararı -</w:t>
      </w:r>
      <w:proofErr w:type="gramEnd"/>
      <w:r w:rsidRPr="005625CE">
        <w:rPr>
          <w:rFonts w:ascii="Segoe UI" w:hAnsi="Segoe UI" w:cs="Segoe UI"/>
          <w:sz w:val="20"/>
          <w:szCs w:val="20"/>
        </w:rPr>
        <w:t xml:space="preserve"> 2005/8391 (27.01.2005 t. 25709 s. R.G.)</w:t>
      </w:r>
    </w:p>
    <w:p w14:paraId="21D27D77" w14:textId="6F3E74C3" w:rsidR="005625CE" w:rsidRPr="00E029C9" w:rsidRDefault="001216E9" w:rsidP="00E029C9">
      <w:pPr>
        <w:pStyle w:val="ListeParagraf"/>
        <w:numPr>
          <w:ilvl w:val="0"/>
          <w:numId w:val="6"/>
        </w:numPr>
        <w:rPr>
          <w:rFonts w:ascii="Segoe UI" w:hAnsi="Segoe UI" w:cs="Segoe UI"/>
          <w:sz w:val="20"/>
          <w:szCs w:val="20"/>
        </w:rPr>
      </w:pPr>
      <w:r w:rsidRPr="00B764EE">
        <w:rPr>
          <w:rFonts w:ascii="Segoe UI" w:hAnsi="Segoe UI" w:cs="Segoe UI"/>
          <w:sz w:val="20"/>
          <w:szCs w:val="20"/>
        </w:rPr>
        <w:t>Gümrük Yönetmeliği (07.10.2009 t. 27369 s. R.G.)</w:t>
      </w:r>
    </w:p>
    <w:p w14:paraId="5AF4C637" w14:textId="4A12436B" w:rsidR="005625CE" w:rsidRDefault="005625CE" w:rsidP="00F27735">
      <w:pPr>
        <w:pStyle w:val="ListeParagraf"/>
        <w:numPr>
          <w:ilvl w:val="0"/>
          <w:numId w:val="6"/>
        </w:numPr>
        <w:rPr>
          <w:rFonts w:ascii="Segoe UI" w:hAnsi="Segoe UI" w:cs="Segoe UI"/>
          <w:sz w:val="20"/>
          <w:szCs w:val="20"/>
        </w:rPr>
      </w:pPr>
      <w:r w:rsidRPr="005625CE">
        <w:rPr>
          <w:rFonts w:ascii="Segoe UI" w:hAnsi="Segoe UI" w:cs="Segoe UI"/>
          <w:sz w:val="20"/>
          <w:szCs w:val="20"/>
        </w:rPr>
        <w:t>Dahilde İşleme Rejimi Tebliği (İhracat: 2006/12) (20.12.2006 t. 26382 s. R.G.)</w:t>
      </w:r>
    </w:p>
    <w:p w14:paraId="39B12CF9" w14:textId="69BAC7B8" w:rsidR="00E029C9" w:rsidRDefault="00E029C9" w:rsidP="00F27735">
      <w:pPr>
        <w:pStyle w:val="ListeParagraf"/>
        <w:numPr>
          <w:ilvl w:val="0"/>
          <w:numId w:val="6"/>
        </w:numPr>
        <w:rPr>
          <w:rFonts w:ascii="Segoe UI" w:hAnsi="Segoe UI" w:cs="Segoe UI"/>
          <w:sz w:val="20"/>
          <w:szCs w:val="20"/>
        </w:rPr>
      </w:pPr>
      <w:r w:rsidRPr="00E029C9">
        <w:rPr>
          <w:rFonts w:ascii="Segoe UI" w:hAnsi="Segoe UI" w:cs="Segoe UI"/>
          <w:sz w:val="20"/>
          <w:szCs w:val="20"/>
        </w:rPr>
        <w:t>İhracat Sayılan Satış ve Teslimler Hakkında Tebliğ (İhracat: 2005/2) (27.01.2005 t. 25709 s. R.G.)</w:t>
      </w:r>
    </w:p>
    <w:sectPr w:rsidR="00E02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948"/>
    <w:multiLevelType w:val="hybridMultilevel"/>
    <w:tmpl w:val="228A75A8"/>
    <w:lvl w:ilvl="0" w:tplc="041F0003">
      <w:start w:val="1"/>
      <w:numFmt w:val="bullet"/>
      <w:lvlText w:val="o"/>
      <w:lvlJc w:val="left"/>
      <w:pPr>
        <w:ind w:left="1004" w:hanging="360"/>
      </w:pPr>
      <w:rPr>
        <w:rFonts w:ascii="Courier New" w:hAnsi="Courier New" w:cs="Courier New"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05565A90"/>
    <w:multiLevelType w:val="hybridMultilevel"/>
    <w:tmpl w:val="FFD06FFE"/>
    <w:lvl w:ilvl="0" w:tplc="BFA6C248">
      <w:start w:val="5"/>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65509C1"/>
    <w:multiLevelType w:val="hybridMultilevel"/>
    <w:tmpl w:val="2D289B48"/>
    <w:lvl w:ilvl="0" w:tplc="BB5A0AB2">
      <w:start w:val="1"/>
      <w:numFmt w:val="lowerLetter"/>
      <w:lvlText w:val="%1-"/>
      <w:lvlJc w:val="left"/>
      <w:pPr>
        <w:ind w:left="1065" w:hanging="360"/>
      </w:pPr>
      <w:rPr>
        <w:rFonts w:hint="default"/>
        <w:b/>
        <w:bCs/>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081242D7"/>
    <w:multiLevelType w:val="hybridMultilevel"/>
    <w:tmpl w:val="FF12F43C"/>
    <w:lvl w:ilvl="0" w:tplc="8D4E5508">
      <w:start w:val="1"/>
      <w:numFmt w:val="upperRoman"/>
      <w:lvlText w:val="%1."/>
      <w:lvlJc w:val="left"/>
      <w:pPr>
        <w:ind w:left="720" w:hanging="360"/>
      </w:pPr>
      <w:rPr>
        <w:rFonts w:hint="default"/>
        <w:b/>
        <w:bCs/>
      </w:rPr>
    </w:lvl>
    <w:lvl w:ilvl="1" w:tplc="64407DD0">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5742A8"/>
    <w:multiLevelType w:val="hybridMultilevel"/>
    <w:tmpl w:val="A072DCBA"/>
    <w:lvl w:ilvl="0" w:tplc="8D4E5508">
      <w:start w:val="1"/>
      <w:numFmt w:val="upperRoman"/>
      <w:lvlText w:val="%1."/>
      <w:lvlJc w:val="left"/>
      <w:pPr>
        <w:ind w:left="1004" w:hanging="72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9C48B5"/>
    <w:multiLevelType w:val="hybridMultilevel"/>
    <w:tmpl w:val="69684A0E"/>
    <w:lvl w:ilvl="0" w:tplc="F9F8679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3031F2"/>
    <w:multiLevelType w:val="hybridMultilevel"/>
    <w:tmpl w:val="58B80FB8"/>
    <w:lvl w:ilvl="0" w:tplc="80D85F88">
      <w:start w:val="1"/>
      <w:numFmt w:val="lowerLetter"/>
      <w:lvlText w:val="%1-"/>
      <w:lvlJc w:val="left"/>
      <w:pPr>
        <w:ind w:left="927" w:hanging="360"/>
      </w:pPr>
      <w:rPr>
        <w:rFonts w:ascii="Segoe UI" w:eastAsia="Times New Roman" w:hAnsi="Segoe UI" w:cs="Segoe UI" w:hint="default"/>
        <w:b/>
        <w:bCs/>
        <w:sz w:val="24"/>
        <w:szCs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258523B4"/>
    <w:multiLevelType w:val="hybridMultilevel"/>
    <w:tmpl w:val="D6F62C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240FB"/>
    <w:multiLevelType w:val="hybridMultilevel"/>
    <w:tmpl w:val="8610A928"/>
    <w:lvl w:ilvl="0" w:tplc="617ADE80">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7E4FA3"/>
    <w:multiLevelType w:val="hybridMultilevel"/>
    <w:tmpl w:val="E73A3AAA"/>
    <w:lvl w:ilvl="0" w:tplc="E48C5CD4">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A312881"/>
    <w:multiLevelType w:val="hybridMultilevel"/>
    <w:tmpl w:val="02B40A10"/>
    <w:lvl w:ilvl="0" w:tplc="F8EAAF5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3AE06ED6"/>
    <w:multiLevelType w:val="hybridMultilevel"/>
    <w:tmpl w:val="DA8E1794"/>
    <w:lvl w:ilvl="0" w:tplc="8D94D71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A25A38"/>
    <w:multiLevelType w:val="hybridMultilevel"/>
    <w:tmpl w:val="9E6053C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6D2D52"/>
    <w:multiLevelType w:val="hybridMultilevel"/>
    <w:tmpl w:val="0C44D618"/>
    <w:lvl w:ilvl="0" w:tplc="E42E350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141C04"/>
    <w:multiLevelType w:val="hybridMultilevel"/>
    <w:tmpl w:val="FE34C5B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550EC6"/>
    <w:multiLevelType w:val="hybridMultilevel"/>
    <w:tmpl w:val="84204700"/>
    <w:lvl w:ilvl="0" w:tplc="2B5835A6">
      <w:start w:val="1"/>
      <w:numFmt w:val="decimal"/>
      <w:lvlText w:val="%1-"/>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63039A"/>
    <w:multiLevelType w:val="hybridMultilevel"/>
    <w:tmpl w:val="8AE4EEB4"/>
    <w:lvl w:ilvl="0" w:tplc="3D8A4FC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1C04AA9"/>
    <w:multiLevelType w:val="hybridMultilevel"/>
    <w:tmpl w:val="13005758"/>
    <w:lvl w:ilvl="0" w:tplc="252EA8FE">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7A19BC"/>
    <w:multiLevelType w:val="multilevel"/>
    <w:tmpl w:val="F256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407F1"/>
    <w:multiLevelType w:val="hybridMultilevel"/>
    <w:tmpl w:val="5352F908"/>
    <w:lvl w:ilvl="0" w:tplc="AB8EFC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6"/>
  </w:num>
  <w:num w:numId="5">
    <w:abstractNumId w:val="4"/>
  </w:num>
  <w:num w:numId="6">
    <w:abstractNumId w:val="15"/>
  </w:num>
  <w:num w:numId="7">
    <w:abstractNumId w:val="0"/>
  </w:num>
  <w:num w:numId="8">
    <w:abstractNumId w:val="3"/>
  </w:num>
  <w:num w:numId="9">
    <w:abstractNumId w:val="12"/>
  </w:num>
  <w:num w:numId="10">
    <w:abstractNumId w:val="17"/>
  </w:num>
  <w:num w:numId="11">
    <w:abstractNumId w:val="19"/>
  </w:num>
  <w:num w:numId="12">
    <w:abstractNumId w:val="2"/>
  </w:num>
  <w:num w:numId="13">
    <w:abstractNumId w:val="10"/>
  </w:num>
  <w:num w:numId="14">
    <w:abstractNumId w:val="14"/>
  </w:num>
  <w:num w:numId="15">
    <w:abstractNumId w:val="6"/>
  </w:num>
  <w:num w:numId="16">
    <w:abstractNumId w:val="1"/>
  </w:num>
  <w:num w:numId="17">
    <w:abstractNumId w:val="18"/>
  </w:num>
  <w:num w:numId="18">
    <w:abstractNumId w:val="7"/>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26F"/>
    <w:rsid w:val="000004E2"/>
    <w:rsid w:val="000012A0"/>
    <w:rsid w:val="00002270"/>
    <w:rsid w:val="00002A9F"/>
    <w:rsid w:val="0000331C"/>
    <w:rsid w:val="000074B8"/>
    <w:rsid w:val="000077ED"/>
    <w:rsid w:val="00010139"/>
    <w:rsid w:val="000126D1"/>
    <w:rsid w:val="00012F16"/>
    <w:rsid w:val="00013A1A"/>
    <w:rsid w:val="00023DBD"/>
    <w:rsid w:val="0002592A"/>
    <w:rsid w:val="00027415"/>
    <w:rsid w:val="00030358"/>
    <w:rsid w:val="000368C5"/>
    <w:rsid w:val="000370F7"/>
    <w:rsid w:val="00040766"/>
    <w:rsid w:val="0004117B"/>
    <w:rsid w:val="00042EF6"/>
    <w:rsid w:val="00045CD3"/>
    <w:rsid w:val="00046208"/>
    <w:rsid w:val="00051136"/>
    <w:rsid w:val="00053153"/>
    <w:rsid w:val="000551FE"/>
    <w:rsid w:val="00057531"/>
    <w:rsid w:val="0006368D"/>
    <w:rsid w:val="00063A68"/>
    <w:rsid w:val="00070D43"/>
    <w:rsid w:val="000824D2"/>
    <w:rsid w:val="00082626"/>
    <w:rsid w:val="000866FD"/>
    <w:rsid w:val="0009696E"/>
    <w:rsid w:val="000A21AD"/>
    <w:rsid w:val="000A2DD4"/>
    <w:rsid w:val="000B36D7"/>
    <w:rsid w:val="000C196A"/>
    <w:rsid w:val="000D2D45"/>
    <w:rsid w:val="000D4659"/>
    <w:rsid w:val="000D6A9A"/>
    <w:rsid w:val="000E1C84"/>
    <w:rsid w:val="000E4334"/>
    <w:rsid w:val="000F1A76"/>
    <w:rsid w:val="000F40DA"/>
    <w:rsid w:val="000F523D"/>
    <w:rsid w:val="000F5A9F"/>
    <w:rsid w:val="000F5C18"/>
    <w:rsid w:val="00104D00"/>
    <w:rsid w:val="001057E4"/>
    <w:rsid w:val="0011306C"/>
    <w:rsid w:val="00114CF3"/>
    <w:rsid w:val="0011532C"/>
    <w:rsid w:val="001168D7"/>
    <w:rsid w:val="001216E9"/>
    <w:rsid w:val="0012283B"/>
    <w:rsid w:val="00127987"/>
    <w:rsid w:val="001326EA"/>
    <w:rsid w:val="00140BA6"/>
    <w:rsid w:val="001477D6"/>
    <w:rsid w:val="00147807"/>
    <w:rsid w:val="00147AD5"/>
    <w:rsid w:val="00147F76"/>
    <w:rsid w:val="00152957"/>
    <w:rsid w:val="001558FC"/>
    <w:rsid w:val="00156CCD"/>
    <w:rsid w:val="001603F4"/>
    <w:rsid w:val="00161DE0"/>
    <w:rsid w:val="00162056"/>
    <w:rsid w:val="00162E1E"/>
    <w:rsid w:val="0016360A"/>
    <w:rsid w:val="0016690A"/>
    <w:rsid w:val="00172D8D"/>
    <w:rsid w:val="00172FE1"/>
    <w:rsid w:val="001805E1"/>
    <w:rsid w:val="001814CD"/>
    <w:rsid w:val="00183961"/>
    <w:rsid w:val="00191228"/>
    <w:rsid w:val="00192A66"/>
    <w:rsid w:val="001A1E3F"/>
    <w:rsid w:val="001A4292"/>
    <w:rsid w:val="001A752C"/>
    <w:rsid w:val="001B1D19"/>
    <w:rsid w:val="001C1874"/>
    <w:rsid w:val="001C4AEB"/>
    <w:rsid w:val="001D0BD0"/>
    <w:rsid w:val="001D0F2B"/>
    <w:rsid w:val="001D6319"/>
    <w:rsid w:val="001D69F7"/>
    <w:rsid w:val="001E763B"/>
    <w:rsid w:val="001F0EA4"/>
    <w:rsid w:val="001F610D"/>
    <w:rsid w:val="001F7176"/>
    <w:rsid w:val="0020426C"/>
    <w:rsid w:val="00205FC0"/>
    <w:rsid w:val="0020730C"/>
    <w:rsid w:val="0021118C"/>
    <w:rsid w:val="002137FB"/>
    <w:rsid w:val="0021715B"/>
    <w:rsid w:val="00222B31"/>
    <w:rsid w:val="00222C78"/>
    <w:rsid w:val="002231E0"/>
    <w:rsid w:val="00223483"/>
    <w:rsid w:val="00234C9D"/>
    <w:rsid w:val="00235260"/>
    <w:rsid w:val="002423C8"/>
    <w:rsid w:val="00244602"/>
    <w:rsid w:val="0024641A"/>
    <w:rsid w:val="00255F78"/>
    <w:rsid w:val="00262A05"/>
    <w:rsid w:val="00264D26"/>
    <w:rsid w:val="00264FA4"/>
    <w:rsid w:val="00265D83"/>
    <w:rsid w:val="00266612"/>
    <w:rsid w:val="00267C78"/>
    <w:rsid w:val="00270652"/>
    <w:rsid w:val="0027470E"/>
    <w:rsid w:val="00274F7F"/>
    <w:rsid w:val="00296BBD"/>
    <w:rsid w:val="002A1C19"/>
    <w:rsid w:val="002A600A"/>
    <w:rsid w:val="002A67F2"/>
    <w:rsid w:val="002A7B40"/>
    <w:rsid w:val="002B0CEF"/>
    <w:rsid w:val="002B0E6B"/>
    <w:rsid w:val="002B79EC"/>
    <w:rsid w:val="002C0394"/>
    <w:rsid w:val="002C51E1"/>
    <w:rsid w:val="002D07B7"/>
    <w:rsid w:val="002D753A"/>
    <w:rsid w:val="002E17D0"/>
    <w:rsid w:val="002E59DF"/>
    <w:rsid w:val="002E6761"/>
    <w:rsid w:val="002F0E25"/>
    <w:rsid w:val="002F532F"/>
    <w:rsid w:val="003006C8"/>
    <w:rsid w:val="00300BCC"/>
    <w:rsid w:val="00310162"/>
    <w:rsid w:val="003117F4"/>
    <w:rsid w:val="00320E81"/>
    <w:rsid w:val="00325C61"/>
    <w:rsid w:val="003318B6"/>
    <w:rsid w:val="00335F24"/>
    <w:rsid w:val="00336D0F"/>
    <w:rsid w:val="00337E0C"/>
    <w:rsid w:val="00343C62"/>
    <w:rsid w:val="00344173"/>
    <w:rsid w:val="003533E7"/>
    <w:rsid w:val="0037004F"/>
    <w:rsid w:val="0037224A"/>
    <w:rsid w:val="00376394"/>
    <w:rsid w:val="00380D23"/>
    <w:rsid w:val="00382A04"/>
    <w:rsid w:val="003839D7"/>
    <w:rsid w:val="0038538D"/>
    <w:rsid w:val="00386FB1"/>
    <w:rsid w:val="003904CB"/>
    <w:rsid w:val="0039208B"/>
    <w:rsid w:val="00393641"/>
    <w:rsid w:val="00393A89"/>
    <w:rsid w:val="00394E17"/>
    <w:rsid w:val="00395AAA"/>
    <w:rsid w:val="003A0F3D"/>
    <w:rsid w:val="003A243A"/>
    <w:rsid w:val="003A69AA"/>
    <w:rsid w:val="003A7142"/>
    <w:rsid w:val="003B2D33"/>
    <w:rsid w:val="003B6677"/>
    <w:rsid w:val="003B674B"/>
    <w:rsid w:val="003C63CD"/>
    <w:rsid w:val="003D117A"/>
    <w:rsid w:val="003D68D3"/>
    <w:rsid w:val="003E7C18"/>
    <w:rsid w:val="003F03BE"/>
    <w:rsid w:val="003F50C0"/>
    <w:rsid w:val="00400D43"/>
    <w:rsid w:val="0040345E"/>
    <w:rsid w:val="00407A95"/>
    <w:rsid w:val="00411626"/>
    <w:rsid w:val="00420A4A"/>
    <w:rsid w:val="00423988"/>
    <w:rsid w:val="004301FD"/>
    <w:rsid w:val="0043493D"/>
    <w:rsid w:val="00437E05"/>
    <w:rsid w:val="00443EC9"/>
    <w:rsid w:val="00444ED7"/>
    <w:rsid w:val="00445812"/>
    <w:rsid w:val="0045270B"/>
    <w:rsid w:val="0045552E"/>
    <w:rsid w:val="004560CB"/>
    <w:rsid w:val="00465898"/>
    <w:rsid w:val="0047255E"/>
    <w:rsid w:val="004746B0"/>
    <w:rsid w:val="0047640B"/>
    <w:rsid w:val="00477E9F"/>
    <w:rsid w:val="00482A1E"/>
    <w:rsid w:val="0048341E"/>
    <w:rsid w:val="00483F0E"/>
    <w:rsid w:val="00485CC5"/>
    <w:rsid w:val="00486444"/>
    <w:rsid w:val="00486904"/>
    <w:rsid w:val="00486CCD"/>
    <w:rsid w:val="004902FE"/>
    <w:rsid w:val="00491D47"/>
    <w:rsid w:val="0049218D"/>
    <w:rsid w:val="00495F6C"/>
    <w:rsid w:val="004A0316"/>
    <w:rsid w:val="004A26DB"/>
    <w:rsid w:val="004A63B7"/>
    <w:rsid w:val="004B178F"/>
    <w:rsid w:val="004B290C"/>
    <w:rsid w:val="004B7055"/>
    <w:rsid w:val="004C1AA8"/>
    <w:rsid w:val="004C1BAC"/>
    <w:rsid w:val="004C38E0"/>
    <w:rsid w:val="004C4637"/>
    <w:rsid w:val="004C4B64"/>
    <w:rsid w:val="004C5A8D"/>
    <w:rsid w:val="004C60C8"/>
    <w:rsid w:val="004D1D4A"/>
    <w:rsid w:val="004D5AD4"/>
    <w:rsid w:val="004E46B3"/>
    <w:rsid w:val="004E5E20"/>
    <w:rsid w:val="004E75E5"/>
    <w:rsid w:val="004F5AF0"/>
    <w:rsid w:val="0051031D"/>
    <w:rsid w:val="00510AF0"/>
    <w:rsid w:val="005131B0"/>
    <w:rsid w:val="00515630"/>
    <w:rsid w:val="005205B9"/>
    <w:rsid w:val="005210B8"/>
    <w:rsid w:val="005240F5"/>
    <w:rsid w:val="005268DE"/>
    <w:rsid w:val="005306C9"/>
    <w:rsid w:val="0053075B"/>
    <w:rsid w:val="00536D08"/>
    <w:rsid w:val="005414CA"/>
    <w:rsid w:val="005540BF"/>
    <w:rsid w:val="005573DF"/>
    <w:rsid w:val="005625CE"/>
    <w:rsid w:val="0056508B"/>
    <w:rsid w:val="0057068C"/>
    <w:rsid w:val="00572BDD"/>
    <w:rsid w:val="005738EB"/>
    <w:rsid w:val="00574F97"/>
    <w:rsid w:val="005807A4"/>
    <w:rsid w:val="00580A3C"/>
    <w:rsid w:val="00583787"/>
    <w:rsid w:val="005941AB"/>
    <w:rsid w:val="00596A11"/>
    <w:rsid w:val="005A27A5"/>
    <w:rsid w:val="005A5C88"/>
    <w:rsid w:val="005A5C89"/>
    <w:rsid w:val="005A6311"/>
    <w:rsid w:val="005B1763"/>
    <w:rsid w:val="005B3FCA"/>
    <w:rsid w:val="005C02C9"/>
    <w:rsid w:val="005C2B05"/>
    <w:rsid w:val="005C69D6"/>
    <w:rsid w:val="005D20DD"/>
    <w:rsid w:val="005D49FE"/>
    <w:rsid w:val="005D7174"/>
    <w:rsid w:val="005D7F06"/>
    <w:rsid w:val="005E023C"/>
    <w:rsid w:val="005E3372"/>
    <w:rsid w:val="005E47C4"/>
    <w:rsid w:val="005F2D9D"/>
    <w:rsid w:val="005F3CE4"/>
    <w:rsid w:val="006020DB"/>
    <w:rsid w:val="00602B31"/>
    <w:rsid w:val="00603B14"/>
    <w:rsid w:val="006128CB"/>
    <w:rsid w:val="00612BCC"/>
    <w:rsid w:val="00613A2D"/>
    <w:rsid w:val="00617E1E"/>
    <w:rsid w:val="00620513"/>
    <w:rsid w:val="00623275"/>
    <w:rsid w:val="006240BD"/>
    <w:rsid w:val="00627D2F"/>
    <w:rsid w:val="00635D55"/>
    <w:rsid w:val="00636FA6"/>
    <w:rsid w:val="00641363"/>
    <w:rsid w:val="006446EF"/>
    <w:rsid w:val="00660968"/>
    <w:rsid w:val="0066428F"/>
    <w:rsid w:val="006659A7"/>
    <w:rsid w:val="00666006"/>
    <w:rsid w:val="00671755"/>
    <w:rsid w:val="006800F6"/>
    <w:rsid w:val="00680566"/>
    <w:rsid w:val="00681D8F"/>
    <w:rsid w:val="00690B70"/>
    <w:rsid w:val="00693566"/>
    <w:rsid w:val="00695AF9"/>
    <w:rsid w:val="006A5643"/>
    <w:rsid w:val="006B3DD3"/>
    <w:rsid w:val="006B5A61"/>
    <w:rsid w:val="006C28D4"/>
    <w:rsid w:val="006D10FA"/>
    <w:rsid w:val="006D20E1"/>
    <w:rsid w:val="006D2280"/>
    <w:rsid w:val="006E260F"/>
    <w:rsid w:val="006E5CAA"/>
    <w:rsid w:val="006F0484"/>
    <w:rsid w:val="006F0653"/>
    <w:rsid w:val="006F7520"/>
    <w:rsid w:val="007021FF"/>
    <w:rsid w:val="007037C2"/>
    <w:rsid w:val="0070451E"/>
    <w:rsid w:val="00704FA0"/>
    <w:rsid w:val="007064DA"/>
    <w:rsid w:val="00706848"/>
    <w:rsid w:val="007101D8"/>
    <w:rsid w:val="00712CAE"/>
    <w:rsid w:val="00712F1F"/>
    <w:rsid w:val="007165E9"/>
    <w:rsid w:val="00716B20"/>
    <w:rsid w:val="007306A8"/>
    <w:rsid w:val="00741014"/>
    <w:rsid w:val="00741486"/>
    <w:rsid w:val="0074210B"/>
    <w:rsid w:val="00750BFE"/>
    <w:rsid w:val="00750C9A"/>
    <w:rsid w:val="00752450"/>
    <w:rsid w:val="007538F9"/>
    <w:rsid w:val="00754BB8"/>
    <w:rsid w:val="0076270A"/>
    <w:rsid w:val="00762C00"/>
    <w:rsid w:val="00771A70"/>
    <w:rsid w:val="00776CF1"/>
    <w:rsid w:val="00781307"/>
    <w:rsid w:val="00781F4B"/>
    <w:rsid w:val="00792B90"/>
    <w:rsid w:val="0079600B"/>
    <w:rsid w:val="007A1902"/>
    <w:rsid w:val="007A1DA7"/>
    <w:rsid w:val="007A3648"/>
    <w:rsid w:val="007A47F2"/>
    <w:rsid w:val="007A4995"/>
    <w:rsid w:val="007B086C"/>
    <w:rsid w:val="007B0D37"/>
    <w:rsid w:val="007C5802"/>
    <w:rsid w:val="007E0084"/>
    <w:rsid w:val="007E29E8"/>
    <w:rsid w:val="007F110A"/>
    <w:rsid w:val="007F1BFB"/>
    <w:rsid w:val="007F4D1C"/>
    <w:rsid w:val="007F4D41"/>
    <w:rsid w:val="00800C4F"/>
    <w:rsid w:val="00804531"/>
    <w:rsid w:val="00806B7B"/>
    <w:rsid w:val="008120EB"/>
    <w:rsid w:val="00813B59"/>
    <w:rsid w:val="0081499D"/>
    <w:rsid w:val="0081519C"/>
    <w:rsid w:val="00831285"/>
    <w:rsid w:val="00833FC6"/>
    <w:rsid w:val="00843C54"/>
    <w:rsid w:val="00844958"/>
    <w:rsid w:val="00845B65"/>
    <w:rsid w:val="00850847"/>
    <w:rsid w:val="00852408"/>
    <w:rsid w:val="008529B4"/>
    <w:rsid w:val="008677FC"/>
    <w:rsid w:val="008720AB"/>
    <w:rsid w:val="00874FD1"/>
    <w:rsid w:val="008772E2"/>
    <w:rsid w:val="00886016"/>
    <w:rsid w:val="0088644D"/>
    <w:rsid w:val="008868A4"/>
    <w:rsid w:val="00887042"/>
    <w:rsid w:val="008A56A3"/>
    <w:rsid w:val="008B476B"/>
    <w:rsid w:val="008B505D"/>
    <w:rsid w:val="008D11E7"/>
    <w:rsid w:val="008D24F5"/>
    <w:rsid w:val="008D25EA"/>
    <w:rsid w:val="008E52FF"/>
    <w:rsid w:val="008E5533"/>
    <w:rsid w:val="008F4B34"/>
    <w:rsid w:val="00905FF5"/>
    <w:rsid w:val="00906FA7"/>
    <w:rsid w:val="00907B53"/>
    <w:rsid w:val="0091158D"/>
    <w:rsid w:val="0091762B"/>
    <w:rsid w:val="00917C60"/>
    <w:rsid w:val="0092788C"/>
    <w:rsid w:val="00930B07"/>
    <w:rsid w:val="00932CCD"/>
    <w:rsid w:val="009334D0"/>
    <w:rsid w:val="00936B0E"/>
    <w:rsid w:val="00941DD1"/>
    <w:rsid w:val="00941E3D"/>
    <w:rsid w:val="00944F19"/>
    <w:rsid w:val="009458E7"/>
    <w:rsid w:val="0094699E"/>
    <w:rsid w:val="009616E5"/>
    <w:rsid w:val="009633B4"/>
    <w:rsid w:val="009666C9"/>
    <w:rsid w:val="00970647"/>
    <w:rsid w:val="00971FED"/>
    <w:rsid w:val="009745D4"/>
    <w:rsid w:val="0098056F"/>
    <w:rsid w:val="00986E64"/>
    <w:rsid w:val="00987491"/>
    <w:rsid w:val="009910E4"/>
    <w:rsid w:val="00991433"/>
    <w:rsid w:val="0099364D"/>
    <w:rsid w:val="00997B8E"/>
    <w:rsid w:val="009A19E7"/>
    <w:rsid w:val="009A384B"/>
    <w:rsid w:val="009B3D14"/>
    <w:rsid w:val="009C2074"/>
    <w:rsid w:val="009C2AB4"/>
    <w:rsid w:val="009D1720"/>
    <w:rsid w:val="009D21FE"/>
    <w:rsid w:val="009D3478"/>
    <w:rsid w:val="009D3888"/>
    <w:rsid w:val="009D6731"/>
    <w:rsid w:val="009E1171"/>
    <w:rsid w:val="009E13F7"/>
    <w:rsid w:val="009E3470"/>
    <w:rsid w:val="009E7E4A"/>
    <w:rsid w:val="009F6A77"/>
    <w:rsid w:val="00A003FF"/>
    <w:rsid w:val="00A03D3E"/>
    <w:rsid w:val="00A05761"/>
    <w:rsid w:val="00A1189B"/>
    <w:rsid w:val="00A13574"/>
    <w:rsid w:val="00A157CC"/>
    <w:rsid w:val="00A15980"/>
    <w:rsid w:val="00A15F75"/>
    <w:rsid w:val="00A167BC"/>
    <w:rsid w:val="00A168D5"/>
    <w:rsid w:val="00A231E9"/>
    <w:rsid w:val="00A25C78"/>
    <w:rsid w:val="00A2730A"/>
    <w:rsid w:val="00A323B3"/>
    <w:rsid w:val="00A34417"/>
    <w:rsid w:val="00A374C3"/>
    <w:rsid w:val="00A424BA"/>
    <w:rsid w:val="00A43EE2"/>
    <w:rsid w:val="00A467FA"/>
    <w:rsid w:val="00A5044E"/>
    <w:rsid w:val="00A519CA"/>
    <w:rsid w:val="00A52621"/>
    <w:rsid w:val="00A63785"/>
    <w:rsid w:val="00A65E7B"/>
    <w:rsid w:val="00A72A6E"/>
    <w:rsid w:val="00A748FC"/>
    <w:rsid w:val="00A75F2D"/>
    <w:rsid w:val="00A774C0"/>
    <w:rsid w:val="00A85D7C"/>
    <w:rsid w:val="00A9231D"/>
    <w:rsid w:val="00A92BCD"/>
    <w:rsid w:val="00AA204F"/>
    <w:rsid w:val="00AA26FC"/>
    <w:rsid w:val="00AA450D"/>
    <w:rsid w:val="00AA562A"/>
    <w:rsid w:val="00AA5C7E"/>
    <w:rsid w:val="00AA73F5"/>
    <w:rsid w:val="00AB227D"/>
    <w:rsid w:val="00AB26E7"/>
    <w:rsid w:val="00AB480D"/>
    <w:rsid w:val="00AB7C71"/>
    <w:rsid w:val="00AC051D"/>
    <w:rsid w:val="00AC096B"/>
    <w:rsid w:val="00AC361B"/>
    <w:rsid w:val="00AC37A1"/>
    <w:rsid w:val="00AC7578"/>
    <w:rsid w:val="00AE0696"/>
    <w:rsid w:val="00AE6C65"/>
    <w:rsid w:val="00AF2B52"/>
    <w:rsid w:val="00AF32D1"/>
    <w:rsid w:val="00AF451D"/>
    <w:rsid w:val="00AF53DC"/>
    <w:rsid w:val="00AF713E"/>
    <w:rsid w:val="00B008F6"/>
    <w:rsid w:val="00B063F0"/>
    <w:rsid w:val="00B109F4"/>
    <w:rsid w:val="00B144AF"/>
    <w:rsid w:val="00B1653C"/>
    <w:rsid w:val="00B17288"/>
    <w:rsid w:val="00B215D7"/>
    <w:rsid w:val="00B25465"/>
    <w:rsid w:val="00B25955"/>
    <w:rsid w:val="00B2697C"/>
    <w:rsid w:val="00B34BFB"/>
    <w:rsid w:val="00B415EB"/>
    <w:rsid w:val="00B41815"/>
    <w:rsid w:val="00B42F66"/>
    <w:rsid w:val="00B46FE5"/>
    <w:rsid w:val="00B558AA"/>
    <w:rsid w:val="00B56826"/>
    <w:rsid w:val="00B578E0"/>
    <w:rsid w:val="00B63516"/>
    <w:rsid w:val="00B648E7"/>
    <w:rsid w:val="00B6526F"/>
    <w:rsid w:val="00B65F32"/>
    <w:rsid w:val="00B70364"/>
    <w:rsid w:val="00B72DFB"/>
    <w:rsid w:val="00B764EE"/>
    <w:rsid w:val="00B7765E"/>
    <w:rsid w:val="00B828B1"/>
    <w:rsid w:val="00B836B6"/>
    <w:rsid w:val="00B866AF"/>
    <w:rsid w:val="00B8774E"/>
    <w:rsid w:val="00BB11B4"/>
    <w:rsid w:val="00BB1A8D"/>
    <w:rsid w:val="00BB3B90"/>
    <w:rsid w:val="00BB3E3A"/>
    <w:rsid w:val="00BB4951"/>
    <w:rsid w:val="00BC1C40"/>
    <w:rsid w:val="00BD4E5D"/>
    <w:rsid w:val="00BE02AD"/>
    <w:rsid w:val="00BE2168"/>
    <w:rsid w:val="00BE26C5"/>
    <w:rsid w:val="00BE404A"/>
    <w:rsid w:val="00BE718E"/>
    <w:rsid w:val="00BF52BD"/>
    <w:rsid w:val="00BF68C4"/>
    <w:rsid w:val="00C02426"/>
    <w:rsid w:val="00C02770"/>
    <w:rsid w:val="00C02A2D"/>
    <w:rsid w:val="00C03A1F"/>
    <w:rsid w:val="00C06124"/>
    <w:rsid w:val="00C07452"/>
    <w:rsid w:val="00C07643"/>
    <w:rsid w:val="00C123A4"/>
    <w:rsid w:val="00C13EC1"/>
    <w:rsid w:val="00C1409F"/>
    <w:rsid w:val="00C211C1"/>
    <w:rsid w:val="00C2136B"/>
    <w:rsid w:val="00C227AB"/>
    <w:rsid w:val="00C22E82"/>
    <w:rsid w:val="00C2543D"/>
    <w:rsid w:val="00C33D2A"/>
    <w:rsid w:val="00C352C1"/>
    <w:rsid w:val="00C358AA"/>
    <w:rsid w:val="00C4081E"/>
    <w:rsid w:val="00C4119B"/>
    <w:rsid w:val="00C500B8"/>
    <w:rsid w:val="00C5351E"/>
    <w:rsid w:val="00C53A87"/>
    <w:rsid w:val="00C5635B"/>
    <w:rsid w:val="00C56766"/>
    <w:rsid w:val="00C63F2D"/>
    <w:rsid w:val="00C66CB6"/>
    <w:rsid w:val="00C7196D"/>
    <w:rsid w:val="00C80E0B"/>
    <w:rsid w:val="00C822FB"/>
    <w:rsid w:val="00C82AE9"/>
    <w:rsid w:val="00C92316"/>
    <w:rsid w:val="00C94B2F"/>
    <w:rsid w:val="00C96129"/>
    <w:rsid w:val="00CB0E81"/>
    <w:rsid w:val="00CB43EA"/>
    <w:rsid w:val="00CB5FEA"/>
    <w:rsid w:val="00CC1D51"/>
    <w:rsid w:val="00CC3499"/>
    <w:rsid w:val="00CC4D3D"/>
    <w:rsid w:val="00CD577B"/>
    <w:rsid w:val="00CE0270"/>
    <w:rsid w:val="00CE4ECC"/>
    <w:rsid w:val="00CE7797"/>
    <w:rsid w:val="00CF138D"/>
    <w:rsid w:val="00CF6461"/>
    <w:rsid w:val="00CF66C2"/>
    <w:rsid w:val="00D04B2E"/>
    <w:rsid w:val="00D055FD"/>
    <w:rsid w:val="00D11EBB"/>
    <w:rsid w:val="00D21848"/>
    <w:rsid w:val="00D224F9"/>
    <w:rsid w:val="00D3676E"/>
    <w:rsid w:val="00D530F6"/>
    <w:rsid w:val="00D53432"/>
    <w:rsid w:val="00D572CB"/>
    <w:rsid w:val="00D6003B"/>
    <w:rsid w:val="00D679B2"/>
    <w:rsid w:val="00D7025E"/>
    <w:rsid w:val="00D71021"/>
    <w:rsid w:val="00D72A5E"/>
    <w:rsid w:val="00D77F07"/>
    <w:rsid w:val="00D80E72"/>
    <w:rsid w:val="00D86640"/>
    <w:rsid w:val="00D86957"/>
    <w:rsid w:val="00D914D2"/>
    <w:rsid w:val="00D94AF7"/>
    <w:rsid w:val="00D9675A"/>
    <w:rsid w:val="00DA1CAF"/>
    <w:rsid w:val="00DA71CF"/>
    <w:rsid w:val="00DB03F1"/>
    <w:rsid w:val="00DB0C04"/>
    <w:rsid w:val="00DB332E"/>
    <w:rsid w:val="00DC14F0"/>
    <w:rsid w:val="00DC1F03"/>
    <w:rsid w:val="00DC5CB3"/>
    <w:rsid w:val="00DD19E1"/>
    <w:rsid w:val="00DD27B6"/>
    <w:rsid w:val="00DE192E"/>
    <w:rsid w:val="00DE5043"/>
    <w:rsid w:val="00DE5820"/>
    <w:rsid w:val="00DF33C4"/>
    <w:rsid w:val="00DF7197"/>
    <w:rsid w:val="00E00073"/>
    <w:rsid w:val="00E000AF"/>
    <w:rsid w:val="00E003B4"/>
    <w:rsid w:val="00E00659"/>
    <w:rsid w:val="00E0077A"/>
    <w:rsid w:val="00E029C9"/>
    <w:rsid w:val="00E0511D"/>
    <w:rsid w:val="00E05C73"/>
    <w:rsid w:val="00E061BE"/>
    <w:rsid w:val="00E13A46"/>
    <w:rsid w:val="00E15E05"/>
    <w:rsid w:val="00E16AEE"/>
    <w:rsid w:val="00E17D31"/>
    <w:rsid w:val="00E2322E"/>
    <w:rsid w:val="00E317A1"/>
    <w:rsid w:val="00E3438D"/>
    <w:rsid w:val="00E409CE"/>
    <w:rsid w:val="00E47E6B"/>
    <w:rsid w:val="00E47EDA"/>
    <w:rsid w:val="00E51A50"/>
    <w:rsid w:val="00E520FB"/>
    <w:rsid w:val="00E526B7"/>
    <w:rsid w:val="00E52F2F"/>
    <w:rsid w:val="00E55B99"/>
    <w:rsid w:val="00E57D34"/>
    <w:rsid w:val="00E64E8C"/>
    <w:rsid w:val="00E666EB"/>
    <w:rsid w:val="00E679EF"/>
    <w:rsid w:val="00E7062A"/>
    <w:rsid w:val="00E70E2B"/>
    <w:rsid w:val="00E75D2F"/>
    <w:rsid w:val="00E80328"/>
    <w:rsid w:val="00E8269D"/>
    <w:rsid w:val="00E83C60"/>
    <w:rsid w:val="00E845D6"/>
    <w:rsid w:val="00E87C27"/>
    <w:rsid w:val="00EA00BC"/>
    <w:rsid w:val="00EA3E36"/>
    <w:rsid w:val="00EB186B"/>
    <w:rsid w:val="00EB43F9"/>
    <w:rsid w:val="00EC1880"/>
    <w:rsid w:val="00EC3C5B"/>
    <w:rsid w:val="00EC5154"/>
    <w:rsid w:val="00EC5CB6"/>
    <w:rsid w:val="00EC61CD"/>
    <w:rsid w:val="00ED4C1F"/>
    <w:rsid w:val="00EE465E"/>
    <w:rsid w:val="00EE4E3C"/>
    <w:rsid w:val="00EE5D53"/>
    <w:rsid w:val="00EF0102"/>
    <w:rsid w:val="00EF1976"/>
    <w:rsid w:val="00EF1BD4"/>
    <w:rsid w:val="00EF3019"/>
    <w:rsid w:val="00EF4751"/>
    <w:rsid w:val="00F01A87"/>
    <w:rsid w:val="00F01EE2"/>
    <w:rsid w:val="00F04309"/>
    <w:rsid w:val="00F0642B"/>
    <w:rsid w:val="00F06444"/>
    <w:rsid w:val="00F06D85"/>
    <w:rsid w:val="00F11786"/>
    <w:rsid w:val="00F14FDB"/>
    <w:rsid w:val="00F15CCC"/>
    <w:rsid w:val="00F16591"/>
    <w:rsid w:val="00F170D2"/>
    <w:rsid w:val="00F17937"/>
    <w:rsid w:val="00F2674D"/>
    <w:rsid w:val="00F27735"/>
    <w:rsid w:val="00F340C6"/>
    <w:rsid w:val="00F355F8"/>
    <w:rsid w:val="00F36099"/>
    <w:rsid w:val="00F409C3"/>
    <w:rsid w:val="00F4368F"/>
    <w:rsid w:val="00F43FE0"/>
    <w:rsid w:val="00F44838"/>
    <w:rsid w:val="00F67BA6"/>
    <w:rsid w:val="00F74F99"/>
    <w:rsid w:val="00F80DE3"/>
    <w:rsid w:val="00F81BAF"/>
    <w:rsid w:val="00F8494A"/>
    <w:rsid w:val="00F941CE"/>
    <w:rsid w:val="00F943D0"/>
    <w:rsid w:val="00F94C23"/>
    <w:rsid w:val="00FA58D7"/>
    <w:rsid w:val="00FB07B0"/>
    <w:rsid w:val="00FB2D0E"/>
    <w:rsid w:val="00FB3468"/>
    <w:rsid w:val="00FB55C9"/>
    <w:rsid w:val="00FB5B46"/>
    <w:rsid w:val="00FC15FD"/>
    <w:rsid w:val="00FC4741"/>
    <w:rsid w:val="00FC7A09"/>
    <w:rsid w:val="00FD4655"/>
    <w:rsid w:val="00FD5A13"/>
    <w:rsid w:val="00FE7E5E"/>
    <w:rsid w:val="00FF688E"/>
    <w:rsid w:val="00FF7A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2F21"/>
  <w15:docId w15:val="{3F0BA2EA-1090-40F6-894D-2FF62BBE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B652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6526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E55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5533"/>
    <w:rPr>
      <w:b/>
      <w:bCs/>
    </w:rPr>
  </w:style>
  <w:style w:type="character" w:customStyle="1" w:styleId="apple-converted-space">
    <w:name w:val="apple-converted-space"/>
    <w:basedOn w:val="VarsaylanParagrafYazTipi"/>
    <w:rsid w:val="009458E7"/>
  </w:style>
  <w:style w:type="character" w:styleId="Kpr">
    <w:name w:val="Hyperlink"/>
    <w:basedOn w:val="VarsaylanParagrafYazTipi"/>
    <w:uiPriority w:val="99"/>
    <w:unhideWhenUsed/>
    <w:rsid w:val="00E003B4"/>
    <w:rPr>
      <w:color w:val="0000FF" w:themeColor="hyperlink"/>
      <w:u w:val="single"/>
    </w:rPr>
  </w:style>
  <w:style w:type="paragraph" w:styleId="ListeParagraf">
    <w:name w:val="List Paragraph"/>
    <w:basedOn w:val="Normal"/>
    <w:uiPriority w:val="34"/>
    <w:qFormat/>
    <w:rsid w:val="00040766"/>
    <w:pPr>
      <w:ind w:left="720"/>
      <w:contextualSpacing/>
    </w:pPr>
  </w:style>
  <w:style w:type="paragraph" w:styleId="AralkYok">
    <w:name w:val="No Spacing"/>
    <w:uiPriority w:val="1"/>
    <w:qFormat/>
    <w:rsid w:val="00EC1880"/>
    <w:pPr>
      <w:spacing w:after="0" w:line="240" w:lineRule="auto"/>
    </w:pPr>
  </w:style>
  <w:style w:type="character" w:styleId="zmlenmeyenBahsetme">
    <w:name w:val="Unresolved Mention"/>
    <w:basedOn w:val="VarsaylanParagrafYazTipi"/>
    <w:uiPriority w:val="99"/>
    <w:semiHidden/>
    <w:unhideWhenUsed/>
    <w:rsid w:val="00991433"/>
    <w:rPr>
      <w:color w:val="605E5C"/>
      <w:shd w:val="clear" w:color="auto" w:fill="E1DFDD"/>
    </w:rPr>
  </w:style>
  <w:style w:type="character" w:styleId="zlenenKpr">
    <w:name w:val="FollowedHyperlink"/>
    <w:basedOn w:val="VarsaylanParagrafYazTipi"/>
    <w:uiPriority w:val="99"/>
    <w:semiHidden/>
    <w:unhideWhenUsed/>
    <w:rsid w:val="00C03A1F"/>
    <w:rPr>
      <w:color w:val="800080" w:themeColor="followedHyperlink"/>
      <w:u w:val="single"/>
    </w:rPr>
  </w:style>
  <w:style w:type="character" w:customStyle="1" w:styleId="Gvdemetni">
    <w:name w:val="Gövde metni_"/>
    <w:basedOn w:val="VarsaylanParagrafYazTipi"/>
    <w:link w:val="Gvdemetni0"/>
    <w:rsid w:val="00191228"/>
    <w:rPr>
      <w:rFonts w:ascii="Calibri" w:eastAsia="Calibri" w:hAnsi="Calibri" w:cs="Calibri"/>
      <w:shd w:val="clear" w:color="auto" w:fill="FFFFFF"/>
    </w:rPr>
  </w:style>
  <w:style w:type="paragraph" w:customStyle="1" w:styleId="Gvdemetni0">
    <w:name w:val="Gövde metni"/>
    <w:basedOn w:val="Normal"/>
    <w:link w:val="Gvdemetni"/>
    <w:rsid w:val="00191228"/>
    <w:pPr>
      <w:widowControl w:val="0"/>
      <w:shd w:val="clear" w:color="auto" w:fill="FFFFFF"/>
      <w:spacing w:after="160" w:line="252" w:lineRule="auto"/>
      <w:ind w:firstLine="20"/>
    </w:pPr>
    <w:rPr>
      <w:rFonts w:ascii="Calibri" w:eastAsia="Calibri" w:hAnsi="Calibri" w:cs="Calibri"/>
    </w:rPr>
  </w:style>
  <w:style w:type="table" w:styleId="TabloKlavuzu">
    <w:name w:val="Table Grid"/>
    <w:basedOn w:val="NormalTablo"/>
    <w:uiPriority w:val="59"/>
    <w:rsid w:val="00FA5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206">
      <w:bodyDiv w:val="1"/>
      <w:marLeft w:val="0"/>
      <w:marRight w:val="0"/>
      <w:marTop w:val="0"/>
      <w:marBottom w:val="0"/>
      <w:divBdr>
        <w:top w:val="none" w:sz="0" w:space="0" w:color="auto"/>
        <w:left w:val="none" w:sz="0" w:space="0" w:color="auto"/>
        <w:bottom w:val="none" w:sz="0" w:space="0" w:color="auto"/>
        <w:right w:val="none" w:sz="0" w:space="0" w:color="auto"/>
      </w:divBdr>
      <w:divsChild>
        <w:div w:id="1953658973">
          <w:marLeft w:val="0"/>
          <w:marRight w:val="0"/>
          <w:marTop w:val="0"/>
          <w:marBottom w:val="0"/>
          <w:divBdr>
            <w:top w:val="none" w:sz="0" w:space="0" w:color="auto"/>
            <w:left w:val="none" w:sz="0" w:space="0" w:color="auto"/>
            <w:bottom w:val="none" w:sz="0" w:space="0" w:color="auto"/>
            <w:right w:val="none" w:sz="0" w:space="0" w:color="auto"/>
          </w:divBdr>
        </w:div>
      </w:divsChild>
    </w:div>
    <w:div w:id="756293312">
      <w:bodyDiv w:val="1"/>
      <w:marLeft w:val="0"/>
      <w:marRight w:val="0"/>
      <w:marTop w:val="0"/>
      <w:marBottom w:val="0"/>
      <w:divBdr>
        <w:top w:val="none" w:sz="0" w:space="0" w:color="auto"/>
        <w:left w:val="none" w:sz="0" w:space="0" w:color="auto"/>
        <w:bottom w:val="none" w:sz="0" w:space="0" w:color="auto"/>
        <w:right w:val="none" w:sz="0" w:space="0" w:color="auto"/>
      </w:divBdr>
    </w:div>
    <w:div w:id="816530591">
      <w:bodyDiv w:val="1"/>
      <w:marLeft w:val="0"/>
      <w:marRight w:val="0"/>
      <w:marTop w:val="0"/>
      <w:marBottom w:val="0"/>
      <w:divBdr>
        <w:top w:val="none" w:sz="0" w:space="0" w:color="auto"/>
        <w:left w:val="none" w:sz="0" w:space="0" w:color="auto"/>
        <w:bottom w:val="none" w:sz="0" w:space="0" w:color="auto"/>
        <w:right w:val="none" w:sz="0" w:space="0" w:color="auto"/>
      </w:divBdr>
    </w:div>
    <w:div w:id="933319422">
      <w:bodyDiv w:val="1"/>
      <w:marLeft w:val="0"/>
      <w:marRight w:val="0"/>
      <w:marTop w:val="0"/>
      <w:marBottom w:val="0"/>
      <w:divBdr>
        <w:top w:val="none" w:sz="0" w:space="0" w:color="auto"/>
        <w:left w:val="none" w:sz="0" w:space="0" w:color="auto"/>
        <w:bottom w:val="none" w:sz="0" w:space="0" w:color="auto"/>
        <w:right w:val="none" w:sz="0" w:space="0" w:color="auto"/>
      </w:divBdr>
    </w:div>
    <w:div w:id="939261980">
      <w:bodyDiv w:val="1"/>
      <w:marLeft w:val="0"/>
      <w:marRight w:val="0"/>
      <w:marTop w:val="0"/>
      <w:marBottom w:val="0"/>
      <w:divBdr>
        <w:top w:val="none" w:sz="0" w:space="0" w:color="auto"/>
        <w:left w:val="none" w:sz="0" w:space="0" w:color="auto"/>
        <w:bottom w:val="none" w:sz="0" w:space="0" w:color="auto"/>
        <w:right w:val="none" w:sz="0" w:space="0" w:color="auto"/>
      </w:divBdr>
    </w:div>
    <w:div w:id="1072384918">
      <w:bodyDiv w:val="1"/>
      <w:marLeft w:val="0"/>
      <w:marRight w:val="0"/>
      <w:marTop w:val="0"/>
      <w:marBottom w:val="0"/>
      <w:divBdr>
        <w:top w:val="none" w:sz="0" w:space="0" w:color="auto"/>
        <w:left w:val="none" w:sz="0" w:space="0" w:color="auto"/>
        <w:bottom w:val="none" w:sz="0" w:space="0" w:color="auto"/>
        <w:right w:val="none" w:sz="0" w:space="0" w:color="auto"/>
      </w:divBdr>
    </w:div>
    <w:div w:id="1334912639">
      <w:bodyDiv w:val="1"/>
      <w:marLeft w:val="0"/>
      <w:marRight w:val="0"/>
      <w:marTop w:val="0"/>
      <w:marBottom w:val="0"/>
      <w:divBdr>
        <w:top w:val="none" w:sz="0" w:space="0" w:color="auto"/>
        <w:left w:val="none" w:sz="0" w:space="0" w:color="auto"/>
        <w:bottom w:val="none" w:sz="0" w:space="0" w:color="auto"/>
        <w:right w:val="none" w:sz="0" w:space="0" w:color="auto"/>
      </w:divBdr>
    </w:div>
    <w:div w:id="1410155310">
      <w:bodyDiv w:val="1"/>
      <w:marLeft w:val="0"/>
      <w:marRight w:val="0"/>
      <w:marTop w:val="0"/>
      <w:marBottom w:val="0"/>
      <w:divBdr>
        <w:top w:val="none" w:sz="0" w:space="0" w:color="auto"/>
        <w:left w:val="none" w:sz="0" w:space="0" w:color="auto"/>
        <w:bottom w:val="none" w:sz="0" w:space="0" w:color="auto"/>
        <w:right w:val="none" w:sz="0" w:space="0" w:color="auto"/>
      </w:divBdr>
    </w:div>
    <w:div w:id="1629972204">
      <w:bodyDiv w:val="1"/>
      <w:marLeft w:val="0"/>
      <w:marRight w:val="0"/>
      <w:marTop w:val="0"/>
      <w:marBottom w:val="0"/>
      <w:divBdr>
        <w:top w:val="none" w:sz="0" w:space="0" w:color="auto"/>
        <w:left w:val="none" w:sz="0" w:space="0" w:color="auto"/>
        <w:bottom w:val="none" w:sz="0" w:space="0" w:color="auto"/>
        <w:right w:val="none" w:sz="0" w:space="0" w:color="auto"/>
      </w:divBdr>
    </w:div>
    <w:div w:id="1684698497">
      <w:bodyDiv w:val="1"/>
      <w:marLeft w:val="0"/>
      <w:marRight w:val="0"/>
      <w:marTop w:val="0"/>
      <w:marBottom w:val="0"/>
      <w:divBdr>
        <w:top w:val="none" w:sz="0" w:space="0" w:color="auto"/>
        <w:left w:val="none" w:sz="0" w:space="0" w:color="auto"/>
        <w:bottom w:val="none" w:sz="0" w:space="0" w:color="auto"/>
        <w:right w:val="none" w:sz="0" w:space="0" w:color="auto"/>
      </w:divBdr>
    </w:div>
    <w:div w:id="1686903134">
      <w:bodyDiv w:val="1"/>
      <w:marLeft w:val="0"/>
      <w:marRight w:val="0"/>
      <w:marTop w:val="0"/>
      <w:marBottom w:val="0"/>
      <w:divBdr>
        <w:top w:val="none" w:sz="0" w:space="0" w:color="auto"/>
        <w:left w:val="none" w:sz="0" w:space="0" w:color="auto"/>
        <w:bottom w:val="none" w:sz="0" w:space="0" w:color="auto"/>
        <w:right w:val="none" w:sz="0" w:space="0" w:color="auto"/>
      </w:divBdr>
      <w:divsChild>
        <w:div w:id="1908610779">
          <w:marLeft w:val="0"/>
          <w:marRight w:val="0"/>
          <w:marTop w:val="0"/>
          <w:marBottom w:val="0"/>
          <w:divBdr>
            <w:top w:val="none" w:sz="0" w:space="0" w:color="auto"/>
            <w:left w:val="none" w:sz="0" w:space="0" w:color="auto"/>
            <w:bottom w:val="none" w:sz="0" w:space="0" w:color="auto"/>
            <w:right w:val="none" w:sz="0" w:space="0" w:color="auto"/>
          </w:divBdr>
          <w:divsChild>
            <w:div w:id="1731146985">
              <w:marLeft w:val="0"/>
              <w:marRight w:val="0"/>
              <w:marTop w:val="0"/>
              <w:marBottom w:val="0"/>
              <w:divBdr>
                <w:top w:val="none" w:sz="0" w:space="0" w:color="auto"/>
                <w:left w:val="none" w:sz="0" w:space="0" w:color="auto"/>
                <w:bottom w:val="none" w:sz="0" w:space="0" w:color="auto"/>
                <w:right w:val="none" w:sz="0" w:space="0" w:color="auto"/>
              </w:divBdr>
              <w:divsChild>
                <w:div w:id="1346326873">
                  <w:marLeft w:val="0"/>
                  <w:marRight w:val="0"/>
                  <w:marTop w:val="0"/>
                  <w:marBottom w:val="0"/>
                  <w:divBdr>
                    <w:top w:val="none" w:sz="0" w:space="0" w:color="auto"/>
                    <w:left w:val="none" w:sz="0" w:space="0" w:color="auto"/>
                    <w:bottom w:val="none" w:sz="0" w:space="0" w:color="auto"/>
                    <w:right w:val="none" w:sz="0" w:space="0" w:color="auto"/>
                  </w:divBdr>
                  <w:divsChild>
                    <w:div w:id="571544766">
                      <w:marLeft w:val="300"/>
                      <w:marRight w:val="0"/>
                      <w:marTop w:val="0"/>
                      <w:marBottom w:val="0"/>
                      <w:divBdr>
                        <w:top w:val="none" w:sz="0" w:space="0" w:color="auto"/>
                        <w:left w:val="none" w:sz="0" w:space="0" w:color="auto"/>
                        <w:bottom w:val="none" w:sz="0" w:space="0" w:color="auto"/>
                        <w:right w:val="none" w:sz="0" w:space="0" w:color="auto"/>
                      </w:divBdr>
                      <w:divsChild>
                        <w:div w:id="607154371">
                          <w:marLeft w:val="0"/>
                          <w:marRight w:val="0"/>
                          <w:marTop w:val="0"/>
                          <w:marBottom w:val="0"/>
                          <w:divBdr>
                            <w:top w:val="none" w:sz="0" w:space="0" w:color="auto"/>
                            <w:left w:val="none" w:sz="0" w:space="0" w:color="auto"/>
                            <w:bottom w:val="none" w:sz="0" w:space="0" w:color="auto"/>
                            <w:right w:val="none" w:sz="0" w:space="0" w:color="auto"/>
                          </w:divBdr>
                          <w:divsChild>
                            <w:div w:id="9922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398531">
          <w:marLeft w:val="0"/>
          <w:marRight w:val="0"/>
          <w:marTop w:val="0"/>
          <w:marBottom w:val="0"/>
          <w:divBdr>
            <w:top w:val="none" w:sz="0" w:space="0" w:color="auto"/>
            <w:left w:val="none" w:sz="0" w:space="0" w:color="auto"/>
            <w:bottom w:val="none" w:sz="0" w:space="0" w:color="auto"/>
            <w:right w:val="none" w:sz="0" w:space="0" w:color="auto"/>
          </w:divBdr>
          <w:divsChild>
            <w:div w:id="1205868537">
              <w:marLeft w:val="0"/>
              <w:marRight w:val="0"/>
              <w:marTop w:val="0"/>
              <w:marBottom w:val="0"/>
              <w:divBdr>
                <w:top w:val="none" w:sz="0" w:space="0" w:color="auto"/>
                <w:left w:val="none" w:sz="0" w:space="0" w:color="auto"/>
                <w:bottom w:val="none" w:sz="0" w:space="0" w:color="auto"/>
                <w:right w:val="none" w:sz="0" w:space="0" w:color="auto"/>
              </w:divBdr>
              <w:divsChild>
                <w:div w:id="178129329">
                  <w:marLeft w:val="0"/>
                  <w:marRight w:val="0"/>
                  <w:marTop w:val="0"/>
                  <w:marBottom w:val="0"/>
                  <w:divBdr>
                    <w:top w:val="none" w:sz="0" w:space="0" w:color="auto"/>
                    <w:left w:val="none" w:sz="0" w:space="0" w:color="auto"/>
                    <w:bottom w:val="none" w:sz="0" w:space="0" w:color="auto"/>
                    <w:right w:val="none" w:sz="0" w:space="0" w:color="auto"/>
                  </w:divBdr>
                  <w:divsChild>
                    <w:div w:id="1550189807">
                      <w:marLeft w:val="0"/>
                      <w:marRight w:val="0"/>
                      <w:marTop w:val="0"/>
                      <w:marBottom w:val="0"/>
                      <w:divBdr>
                        <w:top w:val="none" w:sz="0" w:space="0" w:color="auto"/>
                        <w:left w:val="none" w:sz="0" w:space="0" w:color="auto"/>
                        <w:bottom w:val="none" w:sz="0" w:space="0" w:color="auto"/>
                        <w:right w:val="none" w:sz="0" w:space="0" w:color="auto"/>
                      </w:divBdr>
                    </w:div>
                    <w:div w:id="779570255">
                      <w:marLeft w:val="300"/>
                      <w:marRight w:val="0"/>
                      <w:marTop w:val="0"/>
                      <w:marBottom w:val="0"/>
                      <w:divBdr>
                        <w:top w:val="none" w:sz="0" w:space="0" w:color="auto"/>
                        <w:left w:val="none" w:sz="0" w:space="0" w:color="auto"/>
                        <w:bottom w:val="none" w:sz="0" w:space="0" w:color="auto"/>
                        <w:right w:val="none" w:sz="0" w:space="0" w:color="auto"/>
                      </w:divBdr>
                      <w:divsChild>
                        <w:div w:id="1835026335">
                          <w:marLeft w:val="0"/>
                          <w:marRight w:val="0"/>
                          <w:marTop w:val="0"/>
                          <w:marBottom w:val="0"/>
                          <w:divBdr>
                            <w:top w:val="none" w:sz="0" w:space="0" w:color="auto"/>
                            <w:left w:val="none" w:sz="0" w:space="0" w:color="auto"/>
                            <w:bottom w:val="none" w:sz="0" w:space="0" w:color="auto"/>
                            <w:right w:val="none" w:sz="0" w:space="0" w:color="auto"/>
                          </w:divBdr>
                          <w:divsChild>
                            <w:div w:id="1387795323">
                              <w:marLeft w:val="0"/>
                              <w:marRight w:val="0"/>
                              <w:marTop w:val="0"/>
                              <w:marBottom w:val="0"/>
                              <w:divBdr>
                                <w:top w:val="none" w:sz="0" w:space="0" w:color="auto"/>
                                <w:left w:val="none" w:sz="0" w:space="0" w:color="auto"/>
                                <w:bottom w:val="none" w:sz="0" w:space="0" w:color="auto"/>
                                <w:right w:val="none" w:sz="0" w:space="0" w:color="auto"/>
                              </w:divBdr>
                            </w:div>
                            <w:div w:id="15849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18498">
      <w:bodyDiv w:val="1"/>
      <w:marLeft w:val="0"/>
      <w:marRight w:val="0"/>
      <w:marTop w:val="0"/>
      <w:marBottom w:val="0"/>
      <w:divBdr>
        <w:top w:val="none" w:sz="0" w:space="0" w:color="auto"/>
        <w:left w:val="none" w:sz="0" w:space="0" w:color="auto"/>
        <w:bottom w:val="none" w:sz="0" w:space="0" w:color="auto"/>
        <w:right w:val="none" w:sz="0" w:space="0" w:color="auto"/>
      </w:divBdr>
    </w:div>
    <w:div w:id="2124612636">
      <w:bodyDiv w:val="1"/>
      <w:marLeft w:val="0"/>
      <w:marRight w:val="0"/>
      <w:marTop w:val="0"/>
      <w:marBottom w:val="0"/>
      <w:divBdr>
        <w:top w:val="none" w:sz="0" w:space="0" w:color="auto"/>
        <w:left w:val="none" w:sz="0" w:space="0" w:color="auto"/>
        <w:bottom w:val="none" w:sz="0" w:space="0" w:color="auto"/>
        <w:right w:val="none" w:sz="0" w:space="0" w:color="auto"/>
      </w:divBdr>
    </w:div>
    <w:div w:id="2142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F1B6-6AD2-489C-9598-CE3B8475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TotalTime>
  <Pages>5</Pages>
  <Words>1565</Words>
  <Characters>8927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Haki</dc:creator>
  <cp:lastModifiedBy>Haki DEMIRTAS</cp:lastModifiedBy>
  <cp:revision>504</cp:revision>
  <dcterms:created xsi:type="dcterms:W3CDTF">2021-05-16T19:21:00Z</dcterms:created>
  <dcterms:modified xsi:type="dcterms:W3CDTF">2022-03-23T10:16:00Z</dcterms:modified>
</cp:coreProperties>
</file>